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A4CB2" w14:textId="77777777" w:rsidR="00CC745E" w:rsidRPr="00CC745E" w:rsidRDefault="00CC745E" w:rsidP="00CC745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45E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60557114" wp14:editId="48DFF0D2">
            <wp:extent cx="485775" cy="752478"/>
            <wp:effectExtent l="0" t="0" r="9525" b="9522"/>
            <wp:docPr id="2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ED1F96" w14:textId="77777777" w:rsidR="00CC745E" w:rsidRPr="00CC745E" w:rsidRDefault="00CC745E" w:rsidP="00CC745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C745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14:paraId="68E16594" w14:textId="77777777" w:rsidR="00CC745E" w:rsidRPr="00CC745E" w:rsidRDefault="00CC745E" w:rsidP="00CC745E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C745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ПОСТАНОВЛЕНИЕ</w:t>
      </w:r>
    </w:p>
    <w:p w14:paraId="2A02BF6D" w14:textId="77777777" w:rsidR="00CC745E" w:rsidRPr="00CC745E" w:rsidRDefault="00CC745E" w:rsidP="00CC745E">
      <w:pPr>
        <w:pBdr>
          <w:top w:val="double" w:sz="12" w:space="1" w:color="000000"/>
        </w:pBd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9EE91A0" w14:textId="1F1BA05A" w:rsidR="00CC745E" w:rsidRPr="00CC745E" w:rsidRDefault="00CC745E" w:rsidP="00CC745E">
      <w:pPr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45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</w:t>
      </w:r>
      <w:proofErr w:type="gramStart"/>
      <w:r w:rsidRPr="00CC745E">
        <w:rPr>
          <w:rFonts w:ascii="Liberation Serif" w:eastAsia="Times New Roman" w:hAnsi="Liberation Serif" w:cs="Times New Roman"/>
          <w:sz w:val="28"/>
          <w:szCs w:val="28"/>
          <w:lang w:eastAsia="ru-RU"/>
        </w:rPr>
        <w:t>_.0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CC745E">
        <w:rPr>
          <w:rFonts w:ascii="Liberation Serif" w:eastAsia="Times New Roman" w:hAnsi="Liberation Serif" w:cs="Times New Roman"/>
          <w:sz w:val="28"/>
          <w:szCs w:val="28"/>
          <w:lang w:eastAsia="ru-RU"/>
        </w:rPr>
        <w:t>.20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5F2D1A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proofErr w:type="gramEnd"/>
      <w:r w:rsidRPr="00CC74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___</w:t>
      </w:r>
    </w:p>
    <w:p w14:paraId="6A4A1D65" w14:textId="77777777" w:rsidR="00227AC7" w:rsidRDefault="00227AC7" w:rsidP="00CC745E">
      <w:pPr>
        <w:pStyle w:val="af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14:paraId="0EEDA403" w14:textId="77777777" w:rsidR="001B6F05" w:rsidRDefault="001B6F05" w:rsidP="00CC745E">
      <w:pPr>
        <w:pStyle w:val="af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14:paraId="667F6CB8" w14:textId="1CAE3055" w:rsidR="00CC745E" w:rsidRPr="00CC745E" w:rsidRDefault="00EC21E3" w:rsidP="00CC745E">
      <w:pPr>
        <w:pStyle w:val="af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CC745E">
        <w:rPr>
          <w:rFonts w:ascii="Liberation Serif" w:hAnsi="Liberation Serif"/>
          <w:b/>
          <w:sz w:val="28"/>
          <w:szCs w:val="28"/>
          <w:lang w:eastAsia="ru-RU"/>
        </w:rPr>
        <w:t>О создании Муниципального центра управления</w:t>
      </w:r>
    </w:p>
    <w:p w14:paraId="6FD05253" w14:textId="417ABCEA" w:rsidR="00EC21E3" w:rsidRDefault="00CC745E" w:rsidP="00CC745E">
      <w:pPr>
        <w:pStyle w:val="af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CC745E">
        <w:rPr>
          <w:rFonts w:ascii="Liberation Serif" w:hAnsi="Liberation Serif"/>
          <w:b/>
          <w:sz w:val="28"/>
          <w:szCs w:val="28"/>
          <w:lang w:eastAsia="ru-RU"/>
        </w:rPr>
        <w:t>Камышловского городского округа</w:t>
      </w:r>
    </w:p>
    <w:p w14:paraId="0E68EC9E" w14:textId="77777777" w:rsidR="00227AC7" w:rsidRPr="00CC745E" w:rsidRDefault="00227AC7" w:rsidP="00CC745E">
      <w:pPr>
        <w:pStyle w:val="af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14:paraId="25F329CC" w14:textId="6FE28707" w:rsidR="00EC21E3" w:rsidRPr="003D4CD4" w:rsidRDefault="00EC21E3" w:rsidP="00227AC7">
      <w:pPr>
        <w:pStyle w:val="af0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D4CD4">
        <w:rPr>
          <w:rFonts w:ascii="Liberation Serif" w:hAnsi="Liberation Serif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во исполнение Указа Президента Российской Федерации «О национальных целях развития Российской Федерации на период до 2030 года» от 21.07.2020 № 474, пункта 3 перечня поручений Президента Российской Федерации от 01.03.2020 № Пр-354 по итогам заседания Совета по развитию местного самоуправления 30.01.2020, Правил создания и функционирования в субъектах Российской Федерации центров управления регионов, утвержденных постановлением Правительства Российской Федерации от 16.11.2020 № 1844</w:t>
      </w:r>
      <w:bookmarkStart w:id="0" w:name="_Hlk99963861"/>
      <w:r w:rsidRPr="003D4CD4">
        <w:rPr>
          <w:rFonts w:ascii="Liberation Serif" w:hAnsi="Liberation Serif"/>
          <w:sz w:val="28"/>
          <w:szCs w:val="28"/>
          <w:lang w:eastAsia="ru-RU"/>
        </w:rPr>
        <w:t xml:space="preserve"> (далее – постановление Правительства Российской Федерации № 1844)</w:t>
      </w:r>
      <w:r w:rsidR="003D4CD4" w:rsidRPr="003D4CD4">
        <w:rPr>
          <w:rFonts w:ascii="Liberation Serif" w:hAnsi="Liberation Serif"/>
          <w:sz w:val="28"/>
          <w:szCs w:val="28"/>
          <w:lang w:eastAsia="ru-RU"/>
        </w:rPr>
        <w:t>, Уставом Камышловского городского округа</w:t>
      </w:r>
      <w:r w:rsidR="003D4CD4">
        <w:rPr>
          <w:rFonts w:ascii="Liberation Serif" w:hAnsi="Liberation Serif"/>
          <w:sz w:val="28"/>
          <w:szCs w:val="28"/>
          <w:lang w:eastAsia="ru-RU"/>
        </w:rPr>
        <w:t>, администрация Камышловского городского округа</w:t>
      </w:r>
      <w:bookmarkEnd w:id="0"/>
      <w:r w:rsidR="003D4CD4">
        <w:rPr>
          <w:rFonts w:ascii="Liberation Serif" w:hAnsi="Liberation Serif"/>
          <w:sz w:val="28"/>
          <w:szCs w:val="28"/>
          <w:lang w:eastAsia="ru-RU"/>
        </w:rPr>
        <w:t>,</w:t>
      </w:r>
    </w:p>
    <w:p w14:paraId="271E13D5" w14:textId="4407CA73" w:rsidR="003D4CD4" w:rsidRPr="003D4CD4" w:rsidRDefault="003D4CD4" w:rsidP="003D4CD4">
      <w:pPr>
        <w:pStyle w:val="af0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3D4CD4">
        <w:rPr>
          <w:rFonts w:ascii="Liberation Serif" w:hAnsi="Liberation Serif"/>
          <w:b/>
          <w:sz w:val="28"/>
          <w:szCs w:val="28"/>
          <w:lang w:eastAsia="ru-RU"/>
        </w:rPr>
        <w:t>ПОСТАНОВЛЯЕТ:</w:t>
      </w:r>
    </w:p>
    <w:p w14:paraId="7C974375" w14:textId="55B3A718" w:rsidR="00EC21E3" w:rsidRDefault="00227AC7" w:rsidP="00227AC7">
      <w:pPr>
        <w:pStyle w:val="af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</w:t>
      </w:r>
      <w:r w:rsidR="003D4CD4">
        <w:rPr>
          <w:rFonts w:ascii="Liberation Serif" w:hAnsi="Liberation Serif"/>
          <w:sz w:val="28"/>
          <w:szCs w:val="28"/>
          <w:lang w:eastAsia="ru-RU"/>
        </w:rPr>
        <w:t>1.</w:t>
      </w:r>
      <w:r w:rsidR="00EC21E3" w:rsidRPr="003D4CD4">
        <w:rPr>
          <w:rFonts w:ascii="Liberation Serif" w:hAnsi="Liberation Serif"/>
          <w:sz w:val="28"/>
          <w:szCs w:val="28"/>
          <w:lang w:eastAsia="ru-RU"/>
        </w:rPr>
        <w:t xml:space="preserve">Создать Муниципальный центр управления </w:t>
      </w:r>
      <w:r w:rsidR="00CC745E" w:rsidRPr="003D4CD4">
        <w:rPr>
          <w:rFonts w:ascii="Liberation Serif" w:hAnsi="Liberation Serif"/>
          <w:sz w:val="28"/>
          <w:szCs w:val="28"/>
          <w:lang w:eastAsia="ru-RU"/>
        </w:rPr>
        <w:t>Камышловского городского округа</w:t>
      </w:r>
      <w:r w:rsidR="00EC21E3" w:rsidRPr="003D4CD4">
        <w:rPr>
          <w:rFonts w:ascii="Liberation Serif" w:hAnsi="Liberation Serif"/>
          <w:sz w:val="28"/>
          <w:szCs w:val="28"/>
          <w:lang w:eastAsia="ru-RU"/>
        </w:rPr>
        <w:t xml:space="preserve"> (далее - МЦУ).</w:t>
      </w:r>
    </w:p>
    <w:p w14:paraId="7A310E7E" w14:textId="5BBCC812" w:rsidR="00EC21E3" w:rsidRPr="00CC745E" w:rsidRDefault="003D4CD4" w:rsidP="00227AC7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2.</w:t>
      </w:r>
      <w:r w:rsidR="00EC21E3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Утвердить:</w:t>
      </w:r>
    </w:p>
    <w:p w14:paraId="4CC48F99" w14:textId="5488DF8F" w:rsidR="00EC21E3" w:rsidRPr="00CC745E" w:rsidRDefault="00227AC7" w:rsidP="00334A8B">
      <w:pPr>
        <w:shd w:val="clear" w:color="auto" w:fill="FFFFFF"/>
        <w:spacing w:after="36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1) </w:t>
      </w:r>
      <w:r w:rsidR="00EC21E3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Положение о МЦУ</w:t>
      </w: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 (приложение №1)</w:t>
      </w:r>
      <w:r w:rsidR="00EC21E3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;</w:t>
      </w:r>
    </w:p>
    <w:p w14:paraId="2BC5AEF5" w14:textId="21F5476B" w:rsidR="00EC21E3" w:rsidRDefault="00227AC7" w:rsidP="00334A8B">
      <w:pPr>
        <w:shd w:val="clear" w:color="auto" w:fill="FFFFFF"/>
        <w:spacing w:after="360" w:line="240" w:lineRule="auto"/>
        <w:ind w:left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2) </w:t>
      </w:r>
      <w:r w:rsidR="00EC21E3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Состав и структуру МЦУ</w:t>
      </w: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 (приложение №2)</w:t>
      </w:r>
      <w:r w:rsidR="00EC21E3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.</w:t>
      </w:r>
    </w:p>
    <w:p w14:paraId="79345E65" w14:textId="2146D6F2" w:rsidR="00EC21E3" w:rsidRDefault="003D4CD4" w:rsidP="00227AC7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i/>
          <w:color w:val="21212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3.</w:t>
      </w:r>
      <w:r w:rsid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Структурным подразделениям а</w:t>
      </w:r>
      <w:r w:rsidR="00EC21E3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дминистрации </w:t>
      </w:r>
      <w:r w:rsidR="00CC745E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Камышловского городского округа</w:t>
      </w:r>
      <w:r w:rsidR="00227AC7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, отраслевым (функциональным) органам</w:t>
      </w:r>
      <w:r w:rsidR="00227AC7" w:rsidRPr="00227AC7">
        <w:t xml:space="preserve"> </w:t>
      </w:r>
      <w:r w:rsidR="00227AC7" w:rsidRPr="00227AC7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администрации Камышловского городского округа</w:t>
      </w:r>
      <w:r w:rsidR="00227AC7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 </w:t>
      </w:r>
      <w:r w:rsidR="00227AC7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и</w:t>
      </w:r>
      <w:r w:rsidR="00EC21E3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 подведомственным организациям оказывать содействие МЦУ по направлениям деятельности, предусмотренным настоящим </w:t>
      </w:r>
      <w:r w:rsid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постановлением</w:t>
      </w:r>
      <w:r w:rsidR="00EC21E3" w:rsidRPr="00CC745E">
        <w:rPr>
          <w:rFonts w:ascii="Liberation Serif" w:eastAsia="Times New Roman" w:hAnsi="Liberation Serif" w:cs="Times New Roman"/>
          <w:i/>
          <w:color w:val="212121"/>
          <w:sz w:val="28"/>
          <w:szCs w:val="28"/>
          <w:lang w:eastAsia="ru-RU"/>
        </w:rPr>
        <w:t>.</w:t>
      </w:r>
    </w:p>
    <w:p w14:paraId="691650AF" w14:textId="74E84D62" w:rsidR="00EC21E3" w:rsidRDefault="003D4CD4" w:rsidP="00227AC7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4.</w:t>
      </w:r>
      <w:r w:rsidR="00334A8B" w:rsidRPr="00334A8B">
        <w:t xml:space="preserve"> </w:t>
      </w:r>
      <w:r w:rsidR="00334A8B" w:rsidRPr="00334A8B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Признать утратившим силу </w:t>
      </w:r>
      <w:r w:rsidR="00334A8B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постановление</w:t>
      </w:r>
      <w:r w:rsidR="00334A8B" w:rsidRPr="00334A8B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 </w:t>
      </w:r>
      <w:r w:rsidR="001B6F05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администрации </w:t>
      </w:r>
      <w:r w:rsidR="00334A8B" w:rsidRPr="00334A8B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Камы</w:t>
      </w:r>
      <w:r w:rsidR="00334A8B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шловского городского округа от 09.03.2022</w:t>
      </w:r>
      <w:r w:rsidR="00334A8B" w:rsidRPr="00334A8B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 № </w:t>
      </w:r>
      <w:r w:rsidR="00334A8B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181</w:t>
      </w:r>
      <w:r w:rsidR="00227AC7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 «О создании рабочей группы по взаимодействию с Центром управления регионом Свердловской области»</w:t>
      </w:r>
      <w:r w:rsidR="00650DD2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.</w:t>
      </w:r>
    </w:p>
    <w:p w14:paraId="27FA97C4" w14:textId="32E9FFCB" w:rsidR="00650DD2" w:rsidRDefault="00650DD2" w:rsidP="00227AC7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5.Разместить настоящее постановление на официальном сайте Камышловского городского округа.</w:t>
      </w:r>
    </w:p>
    <w:p w14:paraId="6D9A8629" w14:textId="77777777" w:rsidR="00650DD2" w:rsidRPr="00CC745E" w:rsidRDefault="00650DD2" w:rsidP="00227AC7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</w:p>
    <w:p w14:paraId="62958F0D" w14:textId="5EA8DB9B" w:rsidR="00EC21E3" w:rsidRDefault="00650DD2" w:rsidP="00227AC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lastRenderedPageBreak/>
        <w:t>6</w:t>
      </w:r>
      <w:r w:rsidR="00334A8B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.</w:t>
      </w:r>
      <w:r w:rsidR="00EC21E3" w:rsidRPr="002D539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Контроль за исполнением настоящего </w:t>
      </w:r>
      <w:r w:rsidR="003D4CD4" w:rsidRPr="003D4CD4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постановления</w:t>
      </w:r>
      <w:r w:rsidR="003D4CD4">
        <w:rPr>
          <w:rFonts w:ascii="Liberation Serif" w:eastAsia="Times New Roman" w:hAnsi="Liberation Serif" w:cs="Times New Roman"/>
          <w:i/>
          <w:color w:val="212121"/>
          <w:sz w:val="28"/>
          <w:szCs w:val="28"/>
          <w:lang w:eastAsia="ru-RU"/>
        </w:rPr>
        <w:t xml:space="preserve"> </w:t>
      </w:r>
      <w:r w:rsidR="00EC21E3" w:rsidRPr="002D539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возложить на </w:t>
      </w:r>
      <w:r w:rsidR="00CC745E" w:rsidRPr="002D539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заместителя главы администрации Камышловского городского округа Соболеву А.А.</w:t>
      </w:r>
    </w:p>
    <w:p w14:paraId="5C19D26C" w14:textId="77777777" w:rsidR="00650DD2" w:rsidRDefault="00650DD2" w:rsidP="00227AC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</w:p>
    <w:p w14:paraId="0F55ABD7" w14:textId="77777777" w:rsidR="00227AC7" w:rsidRPr="002D539E" w:rsidRDefault="00227AC7" w:rsidP="00227AC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</w:pPr>
    </w:p>
    <w:p w14:paraId="65AA5911" w14:textId="77777777" w:rsidR="00650DD2" w:rsidRDefault="00CC745E" w:rsidP="00CC745E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4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14:paraId="27177CB1" w14:textId="3812E50C" w:rsidR="00CC745E" w:rsidRPr="00CC745E" w:rsidRDefault="00CC745E" w:rsidP="00CC745E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4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Камышловского городского округа           </w:t>
      </w:r>
      <w:r w:rsidR="002D53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CC74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="00650D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Pr="00CC74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А.В. Половников</w:t>
      </w:r>
    </w:p>
    <w:p w14:paraId="47E9C331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6DF213BA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7AEBBA1B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404FA19C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49F7A4A1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3C738EDA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383C1D48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753C360F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1F2D4AA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7BD530EE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3CC31CFD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43BD993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71690B4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7BA1AFD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9AA2E55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00C0453B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6B2C8D72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73B4447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7B73288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3A1A63F9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17A15C2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63A18632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46A61A62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6D4F02DB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0B2D82EC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6C0458D8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7DD150C0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6213C05F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AC7E8A3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52346CD0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403F38DC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4DB9C0DC" w14:textId="77777777" w:rsidR="001B6F05" w:rsidRDefault="001B6F05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6A28937B" w14:textId="77777777" w:rsidR="001B6F05" w:rsidRDefault="001B6F05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54752CD5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2E45CA36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466B437F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1C093CBA" w14:textId="77777777" w:rsidR="00650DD2" w:rsidRDefault="00650DD2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</w:p>
    <w:p w14:paraId="7A548443" w14:textId="77777777" w:rsidR="00EC21E3" w:rsidRPr="00CC745E" w:rsidRDefault="00EC21E3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lastRenderedPageBreak/>
        <w:t>Приложение № 1</w:t>
      </w:r>
      <w:r w:rsidRPr="00CC745E">
        <w:rPr>
          <w:rFonts w:ascii="Liberation Serif" w:hAnsi="Liberation Serif" w:cs="Times New Roman"/>
          <w:sz w:val="28"/>
          <w:szCs w:val="28"/>
        </w:rPr>
        <w:br/>
      </w:r>
    </w:p>
    <w:p w14:paraId="49A12547" w14:textId="68A8F865" w:rsidR="00EC21E3" w:rsidRPr="00CC745E" w:rsidRDefault="00EC21E3" w:rsidP="002D539E">
      <w:pPr>
        <w:spacing w:line="240" w:lineRule="auto"/>
        <w:ind w:left="5664" w:firstLine="708"/>
        <w:jc w:val="center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УТВЕРЖДЕНО </w:t>
      </w:r>
    </w:p>
    <w:p w14:paraId="3E863CE4" w14:textId="77777777" w:rsidR="002D539E" w:rsidRPr="002D539E" w:rsidRDefault="002D539E" w:rsidP="002D539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2D539E">
        <w:rPr>
          <w:rFonts w:ascii="Liberation Serif" w:eastAsia="Times New Roman" w:hAnsi="Liberation Serif" w:cs="Calibri"/>
          <w:sz w:val="28"/>
          <w:szCs w:val="28"/>
          <w:lang w:eastAsia="ru-RU"/>
        </w:rPr>
        <w:t>Постановлением администрации</w:t>
      </w:r>
    </w:p>
    <w:p w14:paraId="3EDAD2EA" w14:textId="77777777" w:rsidR="002D539E" w:rsidRPr="002D539E" w:rsidRDefault="002D539E" w:rsidP="002D539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2D539E">
        <w:rPr>
          <w:rFonts w:ascii="Liberation Serif" w:eastAsia="Times New Roman" w:hAnsi="Liberation Serif" w:cs="Calibri"/>
          <w:sz w:val="28"/>
          <w:szCs w:val="28"/>
          <w:lang w:eastAsia="ru-RU"/>
        </w:rPr>
        <w:t>Камышловского городского округа</w:t>
      </w:r>
    </w:p>
    <w:p w14:paraId="6BDA3DE9" w14:textId="0B281B66" w:rsidR="002D539E" w:rsidRPr="002D539E" w:rsidRDefault="002D539E" w:rsidP="002D539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2D539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от      </w:t>
      </w:r>
      <w:proofErr w:type="gramStart"/>
      <w:r w:rsidRPr="002D539E">
        <w:rPr>
          <w:rFonts w:ascii="Liberation Serif" w:eastAsia="Times New Roman" w:hAnsi="Liberation Serif" w:cs="Calibri"/>
          <w:sz w:val="28"/>
          <w:szCs w:val="28"/>
          <w:lang w:eastAsia="ru-RU"/>
        </w:rPr>
        <w:t>07.20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</w:t>
      </w:r>
      <w:r w:rsidR="005F2D1A">
        <w:rPr>
          <w:rFonts w:ascii="Liberation Serif" w:eastAsia="Times New Roman" w:hAnsi="Liberation Serif" w:cs="Calibri"/>
          <w:sz w:val="28"/>
          <w:szCs w:val="28"/>
          <w:lang w:eastAsia="ru-RU"/>
        </w:rPr>
        <w:t>2</w:t>
      </w:r>
      <w:r w:rsidRPr="002D539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 N</w:t>
      </w:r>
      <w:proofErr w:type="gramEnd"/>
      <w:r w:rsidRPr="002D539E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</w:p>
    <w:p w14:paraId="3974161C" w14:textId="77777777" w:rsidR="00EC21E3" w:rsidRPr="00CC745E" w:rsidRDefault="00EC21E3" w:rsidP="00EC21E3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14:paraId="3580FC73" w14:textId="77777777" w:rsidR="00EC21E3" w:rsidRPr="00CC745E" w:rsidRDefault="00EC21E3" w:rsidP="00EC21E3">
      <w:pPr>
        <w:pStyle w:val="a6"/>
        <w:spacing w:line="360" w:lineRule="auto"/>
        <w:jc w:val="center"/>
        <w:rPr>
          <w:rFonts w:ascii="Liberation Serif" w:hAnsi="Liberation Serif" w:cs="Times New Roman"/>
          <w:b/>
          <w:spacing w:val="0"/>
          <w:sz w:val="28"/>
          <w:szCs w:val="28"/>
        </w:rPr>
      </w:pPr>
      <w:r w:rsidRPr="00CC745E">
        <w:rPr>
          <w:rFonts w:ascii="Liberation Serif" w:hAnsi="Liberation Serif" w:cs="Times New Roman"/>
          <w:b/>
          <w:spacing w:val="0"/>
          <w:sz w:val="28"/>
          <w:szCs w:val="28"/>
        </w:rPr>
        <w:t>ПОЛОЖЕНИЕ</w:t>
      </w:r>
    </w:p>
    <w:p w14:paraId="5060E778" w14:textId="77777777" w:rsidR="002D539E" w:rsidRPr="00CC745E" w:rsidRDefault="00EC21E3" w:rsidP="002D539E">
      <w:pPr>
        <w:pStyle w:val="af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CC745E">
        <w:rPr>
          <w:rFonts w:ascii="Liberation Serif" w:hAnsi="Liberation Serif" w:cs="Times New Roman"/>
          <w:b/>
          <w:sz w:val="28"/>
          <w:szCs w:val="28"/>
        </w:rPr>
        <w:t>о Муниципальном центре управления</w:t>
      </w:r>
      <w:r w:rsidR="002D539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D539E" w:rsidRPr="00CC745E">
        <w:rPr>
          <w:rFonts w:ascii="Liberation Serif" w:hAnsi="Liberation Serif"/>
          <w:b/>
          <w:sz w:val="28"/>
          <w:szCs w:val="28"/>
          <w:lang w:eastAsia="ru-RU"/>
        </w:rPr>
        <w:t>Камышловского городского округа</w:t>
      </w:r>
    </w:p>
    <w:p w14:paraId="09E91FB8" w14:textId="77777777" w:rsidR="00EC21E3" w:rsidRPr="00CC745E" w:rsidRDefault="00EC21E3" w:rsidP="00EC21E3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14:paraId="4F729695" w14:textId="77777777" w:rsidR="00EC21E3" w:rsidRPr="00CC745E" w:rsidRDefault="00EC21E3" w:rsidP="00EC21E3">
      <w:pPr>
        <w:pStyle w:val="a8"/>
        <w:numPr>
          <w:ilvl w:val="0"/>
          <w:numId w:val="2"/>
        </w:numPr>
        <w:ind w:left="284" w:hanging="284"/>
        <w:jc w:val="center"/>
        <w:rPr>
          <w:rFonts w:ascii="Liberation Serif" w:hAnsi="Liberation Serif" w:cs="Times New Roman"/>
          <w:b/>
          <w:color w:val="000000" w:themeColor="text1"/>
          <w:spacing w:val="0"/>
          <w:sz w:val="28"/>
          <w:szCs w:val="28"/>
        </w:rPr>
      </w:pPr>
      <w:r w:rsidRPr="00CC745E">
        <w:rPr>
          <w:rFonts w:ascii="Liberation Serif" w:hAnsi="Liberation Serif" w:cs="Times New Roman"/>
          <w:b/>
          <w:color w:val="000000" w:themeColor="text1"/>
          <w:spacing w:val="0"/>
          <w:sz w:val="28"/>
          <w:szCs w:val="28"/>
        </w:rPr>
        <w:t xml:space="preserve">Общие положения </w:t>
      </w:r>
    </w:p>
    <w:p w14:paraId="13011EE8" w14:textId="2035BB61" w:rsidR="00EC21E3" w:rsidRPr="00CC745E" w:rsidRDefault="00EC21E3" w:rsidP="00EC21E3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Настоящее Положение определяет организацию деятельности Муниципального центра управления </w:t>
      </w:r>
      <w:r w:rsidR="002D539E" w:rsidRPr="002D539E"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  <w:r w:rsidRPr="002D539E">
        <w:rPr>
          <w:rFonts w:ascii="Liberation Serif" w:hAnsi="Liberation Serif" w:cs="Times New Roman"/>
          <w:sz w:val="28"/>
          <w:szCs w:val="28"/>
        </w:rPr>
        <w:t xml:space="preserve"> </w:t>
      </w:r>
      <w:r w:rsidRPr="00CC745E">
        <w:rPr>
          <w:rFonts w:ascii="Liberation Serif" w:hAnsi="Liberation Serif" w:cs="Times New Roman"/>
          <w:sz w:val="28"/>
          <w:szCs w:val="28"/>
        </w:rPr>
        <w:t>(далее – МЦУ).</w:t>
      </w:r>
    </w:p>
    <w:p w14:paraId="2D0B6E3E" w14:textId="77777777" w:rsidR="00EC21E3" w:rsidRPr="00CC745E" w:rsidRDefault="00EC21E3" w:rsidP="00EC21E3">
      <w:pPr>
        <w:pStyle w:val="a5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2A9110B3" w14:textId="77777777" w:rsidR="00EC21E3" w:rsidRPr="00CC745E" w:rsidRDefault="00EC21E3" w:rsidP="00EC21E3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МЦУ является проектным офисом </w:t>
      </w:r>
      <w:r w:rsidRPr="00CC745E">
        <w:rPr>
          <w:rFonts w:ascii="Liberation Serif" w:hAnsi="Liberation Serif" w:cs="Times New Roman"/>
          <w:i/>
          <w:sz w:val="28"/>
          <w:szCs w:val="28"/>
        </w:rPr>
        <w:t xml:space="preserve">– </w:t>
      </w:r>
      <w:r w:rsidRPr="00CC745E">
        <w:rPr>
          <w:rFonts w:ascii="Liberation Serif" w:hAnsi="Liberation Serif" w:cs="Times New Roman"/>
          <w:sz w:val="28"/>
          <w:szCs w:val="28"/>
        </w:rPr>
        <w:t>постоянно действующим координационным органом, созданным для:</w:t>
      </w:r>
    </w:p>
    <w:p w14:paraId="1A3A6425" w14:textId="07ACE0A9" w:rsidR="00EC21E3" w:rsidRPr="00CC745E" w:rsidRDefault="00EC21E3" w:rsidP="00537C9C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- координации работ по мониторингу и обработке всех видов обращений и сообщений граждан и юридических лиц, поступающих в </w:t>
      </w:r>
      <w:r w:rsidR="00227AC7">
        <w:rPr>
          <w:rFonts w:ascii="Liberation Serif" w:hAnsi="Liberation Serif" w:cs="Times New Roman"/>
          <w:sz w:val="28"/>
          <w:szCs w:val="28"/>
        </w:rPr>
        <w:t>администрацию Камышловского городского округа (далее – Администрация)</w:t>
      </w:r>
      <w:r w:rsidRPr="00CC745E">
        <w:rPr>
          <w:rFonts w:ascii="Liberation Serif" w:hAnsi="Liberation Serif" w:cs="Times New Roman"/>
          <w:sz w:val="28"/>
          <w:szCs w:val="28"/>
        </w:rPr>
        <w:t xml:space="preserve"> и муниципальные учреждения, в том числе с использованием федеральных, региональных, муниципальных систем обратной связи и обработки сообщений, а также публикуемых гражданами и юридическими лицами в общедоступном виде в социальных сетях, мессенджерах, иных средствах электронной массовой коммуникации;</w:t>
      </w:r>
    </w:p>
    <w:p w14:paraId="4D208CFF" w14:textId="0B55A361" w:rsidR="00EC21E3" w:rsidRPr="00CC745E" w:rsidRDefault="00EC21E3" w:rsidP="00EC21E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- координации взаимодействия </w:t>
      </w:r>
      <w:r w:rsidR="006D0DB3">
        <w:rPr>
          <w:rFonts w:ascii="Liberation Serif" w:hAnsi="Liberation Serif" w:cs="Times New Roman"/>
          <w:sz w:val="28"/>
          <w:szCs w:val="28"/>
        </w:rPr>
        <w:t>Администрации</w:t>
      </w:r>
      <w:r w:rsidRPr="00CC745E">
        <w:rPr>
          <w:rFonts w:ascii="Liberation Serif" w:hAnsi="Liberation Serif" w:cs="Times New Roman"/>
          <w:sz w:val="28"/>
          <w:szCs w:val="28"/>
        </w:rPr>
        <w:t xml:space="preserve"> и муниципальных учреждений с гражданами через социальные сети, мессенджеры и иные средства электронной коммуникации по направлениям и тематикам деятельности муниципального центра управления;</w:t>
      </w:r>
    </w:p>
    <w:p w14:paraId="74CDFD42" w14:textId="1B1C36E7" w:rsidR="00EC21E3" w:rsidRPr="00CC745E" w:rsidRDefault="00EC21E3" w:rsidP="00F90EC5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212121"/>
          <w:sz w:val="28"/>
          <w:szCs w:val="28"/>
          <w:lang w:eastAsia="ru-RU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- </w:t>
      </w:r>
      <w:r w:rsidR="00914695" w:rsidRPr="00CC745E">
        <w:rPr>
          <w:rFonts w:ascii="Liberation Serif" w:hAnsi="Liberation Serif" w:cs="Times New Roman"/>
          <w:sz w:val="28"/>
          <w:szCs w:val="28"/>
        </w:rPr>
        <w:t>координации деятельности структурных подразделений</w:t>
      </w:r>
      <w:r w:rsidR="006D0DB3">
        <w:rPr>
          <w:rFonts w:ascii="Liberation Serif" w:hAnsi="Liberation Serif" w:cs="Times New Roman"/>
          <w:sz w:val="28"/>
          <w:szCs w:val="28"/>
        </w:rPr>
        <w:t>, отраслевых (функциональных) органов</w:t>
      </w:r>
      <w:r w:rsidR="00914695" w:rsidRPr="00CC745E">
        <w:rPr>
          <w:rFonts w:ascii="Liberation Serif" w:hAnsi="Liberation Serif" w:cs="Times New Roman"/>
          <w:sz w:val="28"/>
          <w:szCs w:val="28"/>
        </w:rPr>
        <w:t xml:space="preserve"> </w:t>
      </w:r>
      <w:r w:rsidR="006D0DB3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>А</w:t>
      </w:r>
      <w:r w:rsidR="00914695" w:rsidRPr="00CC745E">
        <w:rPr>
          <w:rFonts w:ascii="Liberation Serif" w:eastAsia="Times New Roman" w:hAnsi="Liberation Serif" w:cs="Times New Roman"/>
          <w:color w:val="212121"/>
          <w:sz w:val="28"/>
          <w:szCs w:val="28"/>
          <w:lang w:eastAsia="ru-RU"/>
        </w:rPr>
        <w:t xml:space="preserve">дминистрации и подведомственных </w:t>
      </w:r>
      <w:r w:rsidR="00914695" w:rsidRPr="00CC745E">
        <w:rPr>
          <w:rFonts w:ascii="Liberation Serif" w:hAnsi="Liberation Serif" w:cs="Times New Roman"/>
          <w:sz w:val="28"/>
          <w:szCs w:val="28"/>
        </w:rPr>
        <w:t xml:space="preserve">организаций по вопросам цифровой трансформации отраслей экономики, социальной сферы и муниципального управления </w:t>
      </w:r>
      <w:r w:rsidR="002D539E" w:rsidRPr="002D539E"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  <w:r w:rsidR="00914695" w:rsidRPr="00CC745E">
        <w:rPr>
          <w:rFonts w:ascii="Liberation Serif" w:eastAsia="Times New Roman" w:hAnsi="Liberation Serif" w:cs="Times New Roman"/>
          <w:i/>
          <w:color w:val="212121"/>
          <w:sz w:val="28"/>
          <w:szCs w:val="28"/>
          <w:lang w:eastAsia="ru-RU"/>
        </w:rPr>
        <w:t>.</w:t>
      </w:r>
    </w:p>
    <w:p w14:paraId="61BBF252" w14:textId="77777777" w:rsidR="00EC21E3" w:rsidRPr="00CC745E" w:rsidRDefault="00EC21E3" w:rsidP="00EC21E3">
      <w:pPr>
        <w:jc w:val="both"/>
        <w:rPr>
          <w:rFonts w:ascii="Liberation Serif" w:hAnsi="Liberation Serif" w:cs="Times New Roman"/>
          <w:sz w:val="28"/>
          <w:szCs w:val="28"/>
        </w:rPr>
      </w:pPr>
    </w:p>
    <w:p w14:paraId="4EA8A566" w14:textId="3D61E24F" w:rsidR="00EC21E3" w:rsidRPr="002D539E" w:rsidRDefault="00EC21E3" w:rsidP="00FB075E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D539E">
        <w:rPr>
          <w:rFonts w:ascii="Liberation Serif" w:hAnsi="Liberation Serif" w:cs="Times New Roman"/>
          <w:sz w:val="28"/>
          <w:szCs w:val="28"/>
        </w:rPr>
        <w:t xml:space="preserve">В своей деятельности МЦУ руководствуется Конституцией Российской Федерации, законами и иными нормативными правовыми актами Российской Федерации, в том числе постановлением Правительства Российской Федерации № 1844, законами и иными нормативными правовыми актами </w:t>
      </w:r>
      <w:r w:rsidR="002D539E" w:rsidRPr="002D539E"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Pr="002D539E">
        <w:rPr>
          <w:rFonts w:ascii="Liberation Serif" w:hAnsi="Liberation Serif" w:cs="Times New Roman"/>
          <w:sz w:val="28"/>
          <w:szCs w:val="28"/>
        </w:rPr>
        <w:t>,</w:t>
      </w:r>
      <w:r w:rsidR="002D539E">
        <w:rPr>
          <w:rFonts w:ascii="Liberation Serif" w:hAnsi="Liberation Serif" w:cs="Times New Roman"/>
          <w:sz w:val="28"/>
          <w:szCs w:val="28"/>
        </w:rPr>
        <w:t xml:space="preserve"> </w:t>
      </w:r>
      <w:r w:rsidRPr="002D539E">
        <w:rPr>
          <w:rFonts w:ascii="Liberation Serif" w:hAnsi="Liberation Serif" w:cs="Times New Roman"/>
          <w:sz w:val="28"/>
          <w:szCs w:val="28"/>
        </w:rPr>
        <w:t xml:space="preserve">Уставом </w:t>
      </w:r>
      <w:r w:rsidR="002D539E"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  <w:r w:rsidRPr="002D539E">
        <w:rPr>
          <w:rFonts w:ascii="Liberation Serif" w:hAnsi="Liberation Serif" w:cs="Times New Roman"/>
          <w:sz w:val="28"/>
          <w:szCs w:val="28"/>
        </w:rPr>
        <w:t>, а также настоящим Положением.</w:t>
      </w:r>
    </w:p>
    <w:p w14:paraId="36DE2880" w14:textId="77777777" w:rsidR="00EC21E3" w:rsidRPr="00CC745E" w:rsidRDefault="00EC21E3" w:rsidP="00EC21E3">
      <w:pPr>
        <w:pStyle w:val="a5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03C4864D" w14:textId="77777777" w:rsidR="00EC21E3" w:rsidRPr="00CC745E" w:rsidRDefault="00EC21E3" w:rsidP="00EC21E3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lastRenderedPageBreak/>
        <w:t>Понятия и термины, используемые в настоящем Положении, применяются в том значении, в каком они используются в постановлении Правительства Российской Федерации № 1844, если иное не предусмотрено настоящим Положением.</w:t>
      </w:r>
    </w:p>
    <w:p w14:paraId="2560FC9C" w14:textId="77777777" w:rsidR="00EC21E3" w:rsidRPr="00CC745E" w:rsidRDefault="00EC21E3" w:rsidP="00EC21E3">
      <w:pPr>
        <w:pStyle w:val="a5"/>
        <w:tabs>
          <w:tab w:val="left" w:pos="2694"/>
        </w:tabs>
        <w:spacing w:after="0" w:line="240" w:lineRule="auto"/>
        <w:ind w:hanging="426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14:paraId="14C7AED6" w14:textId="77777777" w:rsidR="00EC21E3" w:rsidRPr="00CC745E" w:rsidRDefault="00EC21E3" w:rsidP="00EC21E3">
      <w:pPr>
        <w:pStyle w:val="a8"/>
        <w:numPr>
          <w:ilvl w:val="0"/>
          <w:numId w:val="3"/>
        </w:numPr>
        <w:jc w:val="center"/>
        <w:rPr>
          <w:rFonts w:ascii="Liberation Serif" w:hAnsi="Liberation Serif" w:cs="Times New Roman"/>
          <w:b/>
          <w:color w:val="000000" w:themeColor="text1"/>
          <w:spacing w:val="0"/>
          <w:sz w:val="28"/>
          <w:szCs w:val="28"/>
        </w:rPr>
      </w:pPr>
      <w:r w:rsidRPr="00CC745E">
        <w:rPr>
          <w:rFonts w:ascii="Liberation Serif" w:hAnsi="Liberation Serif" w:cs="Times New Roman"/>
          <w:b/>
          <w:color w:val="000000" w:themeColor="text1"/>
          <w:spacing w:val="0"/>
          <w:sz w:val="28"/>
          <w:szCs w:val="28"/>
        </w:rPr>
        <w:t>Основные цели, задачи и права МЦУ</w:t>
      </w:r>
    </w:p>
    <w:p w14:paraId="4B8B0A21" w14:textId="6B9B41BA" w:rsidR="00EC21E3" w:rsidRPr="006D0DB3" w:rsidRDefault="00EC21E3" w:rsidP="00EC21E3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Основной целью МЦУ является создание условий для системного повышения эффективности муниципального управления в </w:t>
      </w:r>
      <w:r w:rsidR="006D0DB3" w:rsidRPr="006D0DB3">
        <w:rPr>
          <w:rFonts w:ascii="Liberation Serif" w:hAnsi="Liberation Serif" w:cs="Times New Roman"/>
          <w:sz w:val="28"/>
          <w:szCs w:val="28"/>
        </w:rPr>
        <w:t>Камышловского городском округе.</w:t>
      </w:r>
    </w:p>
    <w:p w14:paraId="30106B48" w14:textId="77777777" w:rsidR="00EC21E3" w:rsidRPr="00CC745E" w:rsidRDefault="00EC21E3" w:rsidP="00EC21E3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00F07417" w14:textId="29861751" w:rsidR="00EC21E3" w:rsidRPr="00CC745E" w:rsidRDefault="00EC21E3" w:rsidP="00EC21E3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Основными задачами МЦУ</w:t>
      </w:r>
      <w:r w:rsidR="00DA572A" w:rsidRPr="00CC745E">
        <w:rPr>
          <w:rFonts w:ascii="Liberation Serif" w:hAnsi="Liberation Serif" w:cs="Times New Roman"/>
          <w:sz w:val="28"/>
          <w:szCs w:val="28"/>
        </w:rPr>
        <w:t xml:space="preserve"> </w:t>
      </w:r>
      <w:r w:rsidR="009C1C70" w:rsidRPr="00CC745E">
        <w:rPr>
          <w:rFonts w:ascii="Liberation Serif" w:hAnsi="Liberation Serif" w:cs="Times New Roman"/>
          <w:sz w:val="28"/>
          <w:szCs w:val="28"/>
        </w:rPr>
        <w:t>являются:</w:t>
      </w:r>
    </w:p>
    <w:p w14:paraId="23A23C0C" w14:textId="77777777" w:rsidR="00EC21E3" w:rsidRPr="00CC745E" w:rsidRDefault="00EC21E3" w:rsidP="00EC21E3">
      <w:pPr>
        <w:pStyle w:val="a5"/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1D11B5BC" w14:textId="3254599D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а) мониторинг обработки обращений и сообщений, включающий в себя:</w:t>
      </w:r>
    </w:p>
    <w:p w14:paraId="4B75AB99" w14:textId="619DE60E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- анализ обращений и сообщений граждан и юридических лиц, поступивших в адрес </w:t>
      </w:r>
      <w:r w:rsidR="006D0DB3">
        <w:rPr>
          <w:rFonts w:ascii="Liberation Serif" w:hAnsi="Liberation Serif" w:cs="Times New Roman"/>
          <w:sz w:val="28"/>
          <w:szCs w:val="28"/>
        </w:rPr>
        <w:t>Администрации</w:t>
      </w:r>
      <w:r w:rsidRPr="00CC745E">
        <w:rPr>
          <w:rFonts w:ascii="Liberation Serif" w:hAnsi="Liberation Serif" w:cs="Times New Roman"/>
          <w:sz w:val="28"/>
          <w:szCs w:val="28"/>
        </w:rPr>
        <w:t xml:space="preserve"> и </w:t>
      </w:r>
      <w:r w:rsidR="006D0DB3">
        <w:rPr>
          <w:rFonts w:ascii="Liberation Serif" w:hAnsi="Liberation Serif" w:cs="Times New Roman"/>
          <w:sz w:val="28"/>
          <w:szCs w:val="28"/>
        </w:rPr>
        <w:t xml:space="preserve">подведомственных </w:t>
      </w:r>
      <w:r w:rsidRPr="00CC745E">
        <w:rPr>
          <w:rFonts w:ascii="Liberation Serif" w:hAnsi="Liberation Serif" w:cs="Times New Roman"/>
          <w:sz w:val="28"/>
          <w:szCs w:val="28"/>
        </w:rPr>
        <w:t xml:space="preserve">организаций в </w:t>
      </w:r>
      <w:proofErr w:type="spellStart"/>
      <w:r w:rsidR="006D0DB3">
        <w:rPr>
          <w:rFonts w:ascii="Liberation Serif" w:hAnsi="Liberation Serif" w:cs="Times New Roman"/>
          <w:sz w:val="28"/>
          <w:szCs w:val="28"/>
        </w:rPr>
        <w:t>Камышловском</w:t>
      </w:r>
      <w:proofErr w:type="spellEnd"/>
      <w:r w:rsidR="006D0DB3">
        <w:rPr>
          <w:rFonts w:ascii="Liberation Serif" w:hAnsi="Liberation Serif" w:cs="Times New Roman"/>
          <w:sz w:val="28"/>
          <w:szCs w:val="28"/>
        </w:rPr>
        <w:t xml:space="preserve"> городском округе</w:t>
      </w:r>
      <w:r w:rsidRPr="00CC745E">
        <w:rPr>
          <w:rFonts w:ascii="Liberation Serif" w:hAnsi="Liberation Serif" w:cs="Times New Roman"/>
          <w:sz w:val="28"/>
          <w:szCs w:val="28"/>
        </w:rPr>
        <w:t>;</w:t>
      </w:r>
    </w:p>
    <w:p w14:paraId="7C44FAE9" w14:textId="5344A9E2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- структурирование и </w:t>
      </w:r>
      <w:r w:rsidR="00623332" w:rsidRPr="00CC745E">
        <w:rPr>
          <w:rFonts w:ascii="Liberation Serif" w:hAnsi="Liberation Serif" w:cs="Times New Roman"/>
          <w:sz w:val="28"/>
          <w:szCs w:val="28"/>
        </w:rPr>
        <w:t>формализаци</w:t>
      </w:r>
      <w:r w:rsidR="00562EFB">
        <w:rPr>
          <w:rFonts w:ascii="Liberation Serif" w:hAnsi="Liberation Serif" w:cs="Times New Roman"/>
          <w:sz w:val="28"/>
          <w:szCs w:val="28"/>
        </w:rPr>
        <w:t>я</w:t>
      </w:r>
      <w:r w:rsidR="00623332" w:rsidRPr="00CC745E">
        <w:rPr>
          <w:rFonts w:ascii="Liberation Serif" w:hAnsi="Liberation Serif" w:cs="Times New Roman"/>
          <w:sz w:val="28"/>
          <w:szCs w:val="28"/>
        </w:rPr>
        <w:t xml:space="preserve"> сути обращений и сообщений граждан</w:t>
      </w:r>
      <w:r w:rsidRPr="00CC745E">
        <w:rPr>
          <w:rFonts w:ascii="Liberation Serif" w:hAnsi="Liberation Serif" w:cs="Times New Roman"/>
          <w:sz w:val="28"/>
          <w:szCs w:val="28"/>
        </w:rPr>
        <w:t xml:space="preserve"> и юридических лиц;</w:t>
      </w:r>
    </w:p>
    <w:p w14:paraId="7D5ABB92" w14:textId="77777777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- мониторинг сроков и качества обработки обращений и сообщений граждан и юридических лиц, поступающих по указанным каналам связи;</w:t>
      </w:r>
    </w:p>
    <w:p w14:paraId="1CDAC4DB" w14:textId="77777777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- сбор информации об удовлетворенности граждан и юридических лиц результатами обработки их обращений и сообщений;</w:t>
      </w:r>
    </w:p>
    <w:p w14:paraId="0FBEBFEE" w14:textId="1182343F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- сводный анализ результатов обработки обращений и сообщений граждан и юридических лиц</w:t>
      </w:r>
      <w:r w:rsidR="003A0B10" w:rsidRPr="00CC745E">
        <w:rPr>
          <w:rFonts w:ascii="Liberation Serif" w:hAnsi="Liberation Serif" w:cs="Times New Roman"/>
          <w:sz w:val="28"/>
          <w:szCs w:val="28"/>
        </w:rPr>
        <w:t>.</w:t>
      </w:r>
    </w:p>
    <w:p w14:paraId="23D5D40C" w14:textId="77777777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5D3487E1" w14:textId="77777777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б) формирование комплексной картины проблем на основании анализа:</w:t>
      </w:r>
    </w:p>
    <w:p w14:paraId="434DB36E" w14:textId="4D519F56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- обращений и сообщений граждан и юридических лиц, поступающих в адрес </w:t>
      </w:r>
      <w:r w:rsidR="006D0DB3">
        <w:rPr>
          <w:rFonts w:ascii="Liberation Serif" w:hAnsi="Liberation Serif" w:cs="Times New Roman"/>
          <w:sz w:val="28"/>
          <w:szCs w:val="28"/>
        </w:rPr>
        <w:t>Администрации</w:t>
      </w:r>
      <w:r w:rsidRPr="00CC745E">
        <w:rPr>
          <w:rFonts w:ascii="Liberation Serif" w:hAnsi="Liberation Serif" w:cs="Times New Roman"/>
          <w:sz w:val="28"/>
          <w:szCs w:val="28"/>
        </w:rPr>
        <w:t xml:space="preserve"> и подведомственных организаций;</w:t>
      </w:r>
    </w:p>
    <w:p w14:paraId="16E963FF" w14:textId="77777777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- обратной связи в формате результатов голосования и общественного обсуждения;</w:t>
      </w:r>
    </w:p>
    <w:p w14:paraId="12ADE9BB" w14:textId="43AFF65A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- работы </w:t>
      </w:r>
      <w:r w:rsidR="006D0DB3">
        <w:rPr>
          <w:rFonts w:ascii="Liberation Serif" w:hAnsi="Liberation Serif" w:cs="Times New Roman"/>
          <w:sz w:val="28"/>
          <w:szCs w:val="28"/>
        </w:rPr>
        <w:t>Администрации</w:t>
      </w:r>
      <w:r w:rsidRPr="00CC745E">
        <w:rPr>
          <w:rFonts w:ascii="Liberation Serif" w:hAnsi="Liberation Serif" w:cs="Times New Roman"/>
          <w:sz w:val="28"/>
          <w:szCs w:val="28"/>
        </w:rPr>
        <w:t xml:space="preserve"> и подведомственных организаций для отчета </w:t>
      </w:r>
      <w:r w:rsidR="006D0DB3">
        <w:rPr>
          <w:rFonts w:ascii="Liberation Serif" w:hAnsi="Liberation Serif" w:cs="Times New Roman"/>
          <w:sz w:val="28"/>
          <w:szCs w:val="28"/>
        </w:rPr>
        <w:t>главе Камышловского городского округа</w:t>
      </w:r>
      <w:r w:rsidRPr="00CC745E">
        <w:rPr>
          <w:rFonts w:ascii="Liberation Serif" w:hAnsi="Liberation Serif" w:cs="Times New Roman"/>
          <w:sz w:val="28"/>
          <w:szCs w:val="28"/>
        </w:rPr>
        <w:t>;</w:t>
      </w:r>
    </w:p>
    <w:p w14:paraId="02A46BB6" w14:textId="6892AF0E" w:rsidR="00180ED4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- конфликтных ситуаций и ошибок при коммуникации </w:t>
      </w:r>
      <w:r w:rsidR="006D0DB3">
        <w:rPr>
          <w:rFonts w:ascii="Liberation Serif" w:hAnsi="Liberation Serif" w:cs="Times New Roman"/>
          <w:sz w:val="28"/>
          <w:szCs w:val="28"/>
        </w:rPr>
        <w:t>Администрации</w:t>
      </w:r>
      <w:r w:rsidRPr="00CC745E">
        <w:rPr>
          <w:rFonts w:ascii="Liberation Serif" w:hAnsi="Liberation Serif" w:cs="Times New Roman"/>
          <w:sz w:val="28"/>
          <w:szCs w:val="28"/>
        </w:rPr>
        <w:t xml:space="preserve"> и подведомственных организаций с гражданами и юридическими лицами, организации каналов коммуникации с использованием социальных сетей, мессенджеров и иных средств электронной коммуникации</w:t>
      </w:r>
      <w:r w:rsidR="003A0B10" w:rsidRPr="00CC745E">
        <w:rPr>
          <w:rFonts w:ascii="Liberation Serif" w:hAnsi="Liberation Serif" w:cs="Times New Roman"/>
          <w:sz w:val="28"/>
          <w:szCs w:val="28"/>
        </w:rPr>
        <w:t>.</w:t>
      </w:r>
    </w:p>
    <w:p w14:paraId="6ED14711" w14:textId="77777777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6DA0507B" w14:textId="54F7EA66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в) формирование рекомендаций по онлайн-взаимодействию </w:t>
      </w:r>
      <w:r w:rsidR="006D0DB3">
        <w:rPr>
          <w:rFonts w:ascii="Liberation Serif" w:hAnsi="Liberation Serif" w:cs="Times New Roman"/>
          <w:sz w:val="28"/>
          <w:szCs w:val="28"/>
        </w:rPr>
        <w:t>Администрации</w:t>
      </w:r>
      <w:r w:rsidRPr="00CC745E">
        <w:rPr>
          <w:rFonts w:ascii="Liberation Serif" w:hAnsi="Liberation Serif" w:cs="Times New Roman"/>
          <w:sz w:val="28"/>
          <w:szCs w:val="28"/>
        </w:rPr>
        <w:t xml:space="preserve"> и </w:t>
      </w:r>
      <w:r w:rsidR="006D0DB3">
        <w:rPr>
          <w:rFonts w:ascii="Liberation Serif" w:hAnsi="Liberation Serif" w:cs="Times New Roman"/>
          <w:sz w:val="28"/>
          <w:szCs w:val="28"/>
        </w:rPr>
        <w:t xml:space="preserve">подведомственных </w:t>
      </w:r>
      <w:r w:rsidRPr="00CC745E">
        <w:rPr>
          <w:rFonts w:ascii="Liberation Serif" w:hAnsi="Liberation Serif" w:cs="Times New Roman"/>
          <w:sz w:val="28"/>
          <w:szCs w:val="28"/>
        </w:rPr>
        <w:t xml:space="preserve">организаций в муниципальном образовании с гражданами и юридическими лицами, предложений по разработке соответствующих сервисов, выработка рекомендаций для определения приоритетов работы </w:t>
      </w:r>
      <w:r w:rsidR="006D0DB3">
        <w:rPr>
          <w:rFonts w:ascii="Liberation Serif" w:hAnsi="Liberation Serif" w:cs="Times New Roman"/>
          <w:sz w:val="28"/>
          <w:szCs w:val="28"/>
        </w:rPr>
        <w:t>Администрации</w:t>
      </w:r>
      <w:r w:rsidRPr="00CC745E">
        <w:rPr>
          <w:rFonts w:ascii="Liberation Serif" w:hAnsi="Liberation Serif" w:cs="Times New Roman"/>
          <w:sz w:val="28"/>
          <w:szCs w:val="28"/>
        </w:rPr>
        <w:t xml:space="preserve"> и </w:t>
      </w:r>
      <w:r w:rsidR="006D0DB3">
        <w:rPr>
          <w:rFonts w:ascii="Liberation Serif" w:hAnsi="Liberation Serif" w:cs="Times New Roman"/>
          <w:sz w:val="28"/>
          <w:szCs w:val="28"/>
        </w:rPr>
        <w:t xml:space="preserve">подведомственных </w:t>
      </w:r>
      <w:r w:rsidRPr="00CC745E">
        <w:rPr>
          <w:rFonts w:ascii="Liberation Serif" w:hAnsi="Liberation Serif" w:cs="Times New Roman"/>
          <w:sz w:val="28"/>
          <w:szCs w:val="28"/>
        </w:rPr>
        <w:t xml:space="preserve">организаций в </w:t>
      </w:r>
      <w:proofErr w:type="spellStart"/>
      <w:r w:rsidR="006D0DB3">
        <w:rPr>
          <w:rFonts w:ascii="Liberation Serif" w:hAnsi="Liberation Serif" w:cs="Times New Roman"/>
          <w:sz w:val="28"/>
          <w:szCs w:val="28"/>
        </w:rPr>
        <w:t>Камышловском</w:t>
      </w:r>
      <w:proofErr w:type="spellEnd"/>
      <w:r w:rsidR="006D0DB3">
        <w:rPr>
          <w:rFonts w:ascii="Liberation Serif" w:hAnsi="Liberation Serif" w:cs="Times New Roman"/>
          <w:sz w:val="28"/>
          <w:szCs w:val="28"/>
        </w:rPr>
        <w:t xml:space="preserve"> городском округе</w:t>
      </w:r>
      <w:r w:rsidRPr="00CC745E">
        <w:rPr>
          <w:rFonts w:ascii="Liberation Serif" w:hAnsi="Liberation Serif" w:cs="Times New Roman"/>
          <w:sz w:val="28"/>
          <w:szCs w:val="28"/>
        </w:rPr>
        <w:t>;</w:t>
      </w:r>
    </w:p>
    <w:p w14:paraId="3A3C81E2" w14:textId="77777777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3E4F970A" w14:textId="74834661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lastRenderedPageBreak/>
        <w:t xml:space="preserve">г) выявление и анализ лучших практик, процессов муниципального управления, выработка рекомендаций по оптимизации процессов предоставления муниципальных услуг, исполнения функций, координация внедрения в </w:t>
      </w:r>
      <w:proofErr w:type="spellStart"/>
      <w:r w:rsidR="006D0DB3">
        <w:rPr>
          <w:rFonts w:ascii="Liberation Serif" w:hAnsi="Liberation Serif" w:cs="Times New Roman"/>
          <w:sz w:val="28"/>
          <w:szCs w:val="28"/>
        </w:rPr>
        <w:t>Камышловском</w:t>
      </w:r>
      <w:proofErr w:type="spellEnd"/>
      <w:r w:rsidR="006D0DB3">
        <w:rPr>
          <w:rFonts w:ascii="Liberation Serif" w:hAnsi="Liberation Serif" w:cs="Times New Roman"/>
          <w:sz w:val="28"/>
          <w:szCs w:val="28"/>
        </w:rPr>
        <w:t xml:space="preserve"> городском округе</w:t>
      </w:r>
      <w:r w:rsidRPr="00CC745E">
        <w:rPr>
          <w:rFonts w:ascii="Liberation Serif" w:hAnsi="Liberation Serif" w:cs="Times New Roman"/>
          <w:sz w:val="28"/>
          <w:szCs w:val="28"/>
        </w:rPr>
        <w:t xml:space="preserve"> оптимизированных регламентов</w:t>
      </w:r>
      <w:r w:rsidR="00623332" w:rsidRPr="00CC745E">
        <w:rPr>
          <w:rFonts w:ascii="Liberation Serif" w:hAnsi="Liberation Serif" w:cs="Times New Roman"/>
          <w:sz w:val="28"/>
          <w:szCs w:val="28"/>
        </w:rPr>
        <w:t xml:space="preserve">, </w:t>
      </w:r>
      <w:r w:rsidRPr="00CC745E">
        <w:rPr>
          <w:rFonts w:ascii="Liberation Serif" w:hAnsi="Liberation Serif" w:cs="Times New Roman"/>
          <w:sz w:val="28"/>
          <w:szCs w:val="28"/>
        </w:rPr>
        <w:t>технологических</w:t>
      </w:r>
      <w:r w:rsidR="00623332" w:rsidRPr="00CC745E">
        <w:rPr>
          <w:rFonts w:ascii="Liberation Serif" w:hAnsi="Liberation Serif" w:cs="Times New Roman"/>
          <w:sz w:val="28"/>
          <w:szCs w:val="28"/>
        </w:rPr>
        <w:t xml:space="preserve"> </w:t>
      </w:r>
      <w:r w:rsidRPr="00CC745E">
        <w:rPr>
          <w:rFonts w:ascii="Liberation Serif" w:hAnsi="Liberation Serif" w:cs="Times New Roman"/>
          <w:sz w:val="28"/>
          <w:szCs w:val="28"/>
        </w:rPr>
        <w:t>сервисов и централизованных платформ для оказания услуг и исполнения функций;</w:t>
      </w:r>
    </w:p>
    <w:p w14:paraId="0E622F9B" w14:textId="77777777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67C90008" w14:textId="044A5A2C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д) выработка рекомендаций для оперативного решения обнаруженных проблем во взаимодействии </w:t>
      </w:r>
      <w:r w:rsidR="006D0DB3">
        <w:rPr>
          <w:rFonts w:ascii="Liberation Serif" w:hAnsi="Liberation Serif" w:cs="Times New Roman"/>
          <w:sz w:val="28"/>
          <w:szCs w:val="28"/>
        </w:rPr>
        <w:t>Администрации</w:t>
      </w:r>
      <w:r w:rsidRPr="00CC745E">
        <w:rPr>
          <w:rFonts w:ascii="Liberation Serif" w:hAnsi="Liberation Serif" w:cs="Times New Roman"/>
          <w:sz w:val="28"/>
          <w:szCs w:val="28"/>
        </w:rPr>
        <w:t xml:space="preserve"> и </w:t>
      </w:r>
      <w:r w:rsidR="006D0DB3">
        <w:rPr>
          <w:rFonts w:ascii="Liberation Serif" w:hAnsi="Liberation Serif" w:cs="Times New Roman"/>
          <w:sz w:val="28"/>
          <w:szCs w:val="28"/>
        </w:rPr>
        <w:t xml:space="preserve">подведомственных </w:t>
      </w:r>
      <w:r w:rsidRPr="00CC745E">
        <w:rPr>
          <w:rFonts w:ascii="Liberation Serif" w:hAnsi="Liberation Serif" w:cs="Times New Roman"/>
          <w:sz w:val="28"/>
          <w:szCs w:val="28"/>
        </w:rPr>
        <w:t xml:space="preserve">организаций в </w:t>
      </w:r>
      <w:proofErr w:type="spellStart"/>
      <w:r w:rsidR="006D0DB3">
        <w:rPr>
          <w:rFonts w:ascii="Liberation Serif" w:hAnsi="Liberation Serif" w:cs="Times New Roman"/>
          <w:sz w:val="28"/>
          <w:szCs w:val="28"/>
        </w:rPr>
        <w:t>Камышловском</w:t>
      </w:r>
      <w:proofErr w:type="spellEnd"/>
      <w:r w:rsidR="006D0DB3">
        <w:rPr>
          <w:rFonts w:ascii="Liberation Serif" w:hAnsi="Liberation Serif" w:cs="Times New Roman"/>
          <w:sz w:val="28"/>
          <w:szCs w:val="28"/>
        </w:rPr>
        <w:t xml:space="preserve"> городском округе</w:t>
      </w:r>
      <w:r w:rsidRPr="00CC745E">
        <w:rPr>
          <w:rFonts w:ascii="Liberation Serif" w:hAnsi="Liberation Serif" w:cs="Times New Roman"/>
          <w:sz w:val="28"/>
          <w:szCs w:val="28"/>
        </w:rPr>
        <w:t xml:space="preserve"> с гражданами и юридическими лицами;</w:t>
      </w:r>
    </w:p>
    <w:p w14:paraId="251331FD" w14:textId="77777777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6E8C7B98" w14:textId="13414C1A" w:rsidR="00E3535A" w:rsidRPr="00CC745E" w:rsidRDefault="00EC21E3" w:rsidP="00EC21E3">
      <w:pPr>
        <w:widowControl w:val="0"/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е) проведение аналитических исследований по удовлетворенности граждан и юридических лиц действиями </w:t>
      </w:r>
      <w:r w:rsidR="006D0DB3">
        <w:rPr>
          <w:rFonts w:ascii="Liberation Serif" w:hAnsi="Liberation Serif" w:cs="Times New Roman"/>
          <w:sz w:val="28"/>
          <w:szCs w:val="28"/>
        </w:rPr>
        <w:t>Администрации</w:t>
      </w:r>
      <w:r w:rsidRPr="00CC745E">
        <w:rPr>
          <w:rFonts w:ascii="Liberation Serif" w:hAnsi="Liberation Serif" w:cs="Times New Roman"/>
          <w:sz w:val="28"/>
          <w:szCs w:val="28"/>
        </w:rPr>
        <w:t xml:space="preserve"> и </w:t>
      </w:r>
      <w:r w:rsidR="006D0DB3">
        <w:rPr>
          <w:rFonts w:ascii="Liberation Serif" w:hAnsi="Liberation Serif" w:cs="Times New Roman"/>
          <w:sz w:val="28"/>
          <w:szCs w:val="28"/>
        </w:rPr>
        <w:t xml:space="preserve">подведомственных </w:t>
      </w:r>
      <w:r w:rsidRPr="00CC745E">
        <w:rPr>
          <w:rFonts w:ascii="Liberation Serif" w:hAnsi="Liberation Serif" w:cs="Times New Roman"/>
          <w:sz w:val="28"/>
          <w:szCs w:val="28"/>
        </w:rPr>
        <w:t xml:space="preserve">организаций в </w:t>
      </w:r>
      <w:proofErr w:type="spellStart"/>
      <w:r w:rsidR="006D0DB3">
        <w:rPr>
          <w:rFonts w:ascii="Liberation Serif" w:hAnsi="Liberation Serif" w:cs="Times New Roman"/>
          <w:sz w:val="28"/>
          <w:szCs w:val="28"/>
        </w:rPr>
        <w:t>Камышловском</w:t>
      </w:r>
      <w:proofErr w:type="spellEnd"/>
      <w:r w:rsidR="006D0DB3">
        <w:rPr>
          <w:rFonts w:ascii="Liberation Serif" w:hAnsi="Liberation Serif" w:cs="Times New Roman"/>
          <w:sz w:val="28"/>
          <w:szCs w:val="28"/>
        </w:rPr>
        <w:t xml:space="preserve"> городском округе</w:t>
      </w:r>
      <w:r w:rsidR="00E3535A" w:rsidRPr="00CC745E">
        <w:rPr>
          <w:rFonts w:ascii="Liberation Serif" w:hAnsi="Liberation Serif" w:cs="Times New Roman"/>
          <w:sz w:val="28"/>
          <w:szCs w:val="28"/>
        </w:rPr>
        <w:t>;</w:t>
      </w:r>
    </w:p>
    <w:p w14:paraId="65761AFF" w14:textId="77777777" w:rsidR="00E044F6" w:rsidRPr="00CC745E" w:rsidRDefault="00E044F6" w:rsidP="00EC21E3">
      <w:pPr>
        <w:widowControl w:val="0"/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6C716CC8" w14:textId="2692329C" w:rsidR="00EC21E3" w:rsidRPr="00CC745E" w:rsidRDefault="00EC21E3" w:rsidP="00EC21E3">
      <w:pPr>
        <w:widowControl w:val="0"/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ж)</w:t>
      </w:r>
      <w:r w:rsidR="00E3535A" w:rsidRPr="00CC745E">
        <w:rPr>
          <w:rFonts w:ascii="Liberation Serif" w:hAnsi="Liberation Serif" w:cs="Times New Roman"/>
          <w:sz w:val="28"/>
          <w:szCs w:val="28"/>
        </w:rPr>
        <w:t xml:space="preserve"> </w:t>
      </w:r>
      <w:r w:rsidRPr="00CC745E">
        <w:rPr>
          <w:rFonts w:ascii="Liberation Serif" w:hAnsi="Liberation Serif" w:cs="Times New Roman"/>
          <w:sz w:val="28"/>
          <w:szCs w:val="28"/>
        </w:rPr>
        <w:t xml:space="preserve">подготовка рекомендаций по оптимизации процессов предоставления муниципальных услуг, исполнения функций, координация внедрения в </w:t>
      </w:r>
      <w:proofErr w:type="spellStart"/>
      <w:r w:rsidR="002D539E" w:rsidRPr="002D539E">
        <w:rPr>
          <w:rFonts w:ascii="Liberation Serif" w:hAnsi="Liberation Serif" w:cs="Times New Roman"/>
          <w:sz w:val="28"/>
          <w:szCs w:val="28"/>
        </w:rPr>
        <w:t>Камышловском</w:t>
      </w:r>
      <w:proofErr w:type="spellEnd"/>
      <w:r w:rsidR="002D539E" w:rsidRPr="002D539E">
        <w:rPr>
          <w:rFonts w:ascii="Liberation Serif" w:hAnsi="Liberation Serif" w:cs="Times New Roman"/>
          <w:sz w:val="28"/>
          <w:szCs w:val="28"/>
        </w:rPr>
        <w:t xml:space="preserve"> городском округе</w:t>
      </w:r>
      <w:r w:rsidRPr="00CC745E">
        <w:rPr>
          <w:rFonts w:ascii="Liberation Serif" w:hAnsi="Liberation Serif" w:cs="Times New Roman"/>
          <w:sz w:val="28"/>
          <w:szCs w:val="28"/>
        </w:rPr>
        <w:t xml:space="preserve"> сервисов и платформ для оказания услуг и исполнения функций</w:t>
      </w:r>
      <w:r w:rsidR="00B62D1C" w:rsidRPr="00CC745E">
        <w:rPr>
          <w:rFonts w:ascii="Liberation Serif" w:hAnsi="Liberation Serif" w:cs="Times New Roman"/>
          <w:sz w:val="28"/>
          <w:szCs w:val="28"/>
        </w:rPr>
        <w:t>;</w:t>
      </w:r>
    </w:p>
    <w:p w14:paraId="68971539" w14:textId="2045BB85" w:rsidR="00180ED4" w:rsidRPr="00CC745E" w:rsidRDefault="00180ED4" w:rsidP="00EC21E3">
      <w:pPr>
        <w:widowControl w:val="0"/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5175E7C3" w14:textId="36FB8784" w:rsidR="00180ED4" w:rsidRPr="00CC745E" w:rsidRDefault="00180ED4" w:rsidP="00180ED4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з) участие в разработке комплексных документов (концепций, стратегий, планов мероприятий и т.д.), касающихся вопросов цифровой трансформации отраслей экономики, социальной сферы и муниципального управления</w:t>
      </w:r>
      <w:r w:rsidRPr="00CC745E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2D539E" w:rsidRPr="002D539E"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  <w:r w:rsidR="00B62D1C" w:rsidRPr="00CC745E">
        <w:rPr>
          <w:rFonts w:ascii="Liberation Serif" w:hAnsi="Liberation Serif" w:cs="Times New Roman"/>
          <w:sz w:val="28"/>
          <w:szCs w:val="28"/>
        </w:rPr>
        <w:t>.</w:t>
      </w:r>
    </w:p>
    <w:p w14:paraId="4CAA6DC3" w14:textId="77777777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4141BE1D" w14:textId="77777777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2.3. МЦУ имеет право:</w:t>
      </w:r>
    </w:p>
    <w:p w14:paraId="12272412" w14:textId="77777777" w:rsidR="00EC21E3" w:rsidRPr="00CC745E" w:rsidRDefault="00EC21E3" w:rsidP="00EC21E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029F8F99" w14:textId="6C1F3477" w:rsidR="00EC21E3" w:rsidRPr="00CC745E" w:rsidRDefault="00EC21E3" w:rsidP="00EC21E3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запрашивать и получать информацию от структурных подразделений</w:t>
      </w:r>
      <w:r w:rsidR="006D0DB3">
        <w:rPr>
          <w:rFonts w:ascii="Liberation Serif" w:hAnsi="Liberation Serif" w:cs="Times New Roman"/>
          <w:sz w:val="28"/>
          <w:szCs w:val="28"/>
        </w:rPr>
        <w:t>, отраслевых (функциональных) органов</w:t>
      </w:r>
      <w:r w:rsidR="002D539E">
        <w:rPr>
          <w:rFonts w:ascii="Liberation Serif" w:hAnsi="Liberation Serif" w:cs="Times New Roman"/>
          <w:sz w:val="28"/>
          <w:szCs w:val="28"/>
        </w:rPr>
        <w:t xml:space="preserve"> </w:t>
      </w:r>
      <w:r w:rsidR="006D0DB3">
        <w:rPr>
          <w:rFonts w:ascii="Liberation Serif" w:hAnsi="Liberation Serif" w:cs="Times New Roman"/>
          <w:sz w:val="28"/>
          <w:szCs w:val="28"/>
        </w:rPr>
        <w:t>А</w:t>
      </w:r>
      <w:r w:rsidRPr="00CC745E">
        <w:rPr>
          <w:rFonts w:ascii="Liberation Serif" w:hAnsi="Liberation Serif" w:cs="Times New Roman"/>
          <w:sz w:val="28"/>
          <w:szCs w:val="28"/>
        </w:rPr>
        <w:t>дминистрации и подведомственных организаций по вопросам, отнесенным к полномочиям МЦУ;</w:t>
      </w:r>
    </w:p>
    <w:p w14:paraId="3E5497E1" w14:textId="77777777" w:rsidR="00EC21E3" w:rsidRPr="00CC745E" w:rsidRDefault="00EC21E3" w:rsidP="00EC21E3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4E536E87" w14:textId="7328A03F" w:rsidR="00EC21E3" w:rsidRPr="00CC745E" w:rsidRDefault="00EC21E3" w:rsidP="00EC21E3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давать разъяснения, оказывать методическую и консультационную помощь структурным подразделениям</w:t>
      </w:r>
      <w:r w:rsidR="005F2D1A">
        <w:rPr>
          <w:rFonts w:ascii="Liberation Serif" w:hAnsi="Liberation Serif" w:cs="Times New Roman"/>
          <w:sz w:val="28"/>
          <w:szCs w:val="28"/>
        </w:rPr>
        <w:t>, отраслевым (функциональным) органам</w:t>
      </w:r>
      <w:r w:rsidR="002D539E">
        <w:rPr>
          <w:rFonts w:ascii="Liberation Serif" w:hAnsi="Liberation Serif" w:cs="Times New Roman"/>
          <w:sz w:val="28"/>
          <w:szCs w:val="28"/>
        </w:rPr>
        <w:t xml:space="preserve"> </w:t>
      </w:r>
      <w:r w:rsidR="005F2D1A">
        <w:rPr>
          <w:rFonts w:ascii="Liberation Serif" w:hAnsi="Liberation Serif" w:cs="Times New Roman"/>
          <w:sz w:val="28"/>
          <w:szCs w:val="28"/>
        </w:rPr>
        <w:t>А</w:t>
      </w:r>
      <w:r w:rsidRPr="00CC745E">
        <w:rPr>
          <w:rFonts w:ascii="Liberation Serif" w:hAnsi="Liberation Serif" w:cs="Times New Roman"/>
          <w:sz w:val="28"/>
          <w:szCs w:val="28"/>
        </w:rPr>
        <w:t>дминистрации</w:t>
      </w:r>
      <w:r w:rsidR="002D539E" w:rsidRPr="00CC745E">
        <w:rPr>
          <w:rFonts w:ascii="Liberation Serif" w:hAnsi="Liberation Serif" w:cs="Times New Roman"/>
          <w:sz w:val="28"/>
          <w:szCs w:val="28"/>
        </w:rPr>
        <w:t xml:space="preserve"> </w:t>
      </w:r>
      <w:r w:rsidRPr="00CC745E">
        <w:rPr>
          <w:rFonts w:ascii="Liberation Serif" w:hAnsi="Liberation Serif" w:cs="Times New Roman"/>
          <w:sz w:val="28"/>
          <w:szCs w:val="28"/>
        </w:rPr>
        <w:t>и подведомственным организациям по вопросам, отнесенным к полномочиям МЦУ;</w:t>
      </w:r>
    </w:p>
    <w:p w14:paraId="71C40F13" w14:textId="77777777" w:rsidR="00EC21E3" w:rsidRPr="00CC745E" w:rsidRDefault="00EC21E3" w:rsidP="00EC21E3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09834A89" w14:textId="47E698ED" w:rsidR="00EC21E3" w:rsidRPr="00CC745E" w:rsidRDefault="00EC21E3" w:rsidP="00EC21E3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привлекать по согласованию для участия в работе МЦУ представителей </w:t>
      </w:r>
      <w:r w:rsidR="005F2D1A">
        <w:rPr>
          <w:rFonts w:ascii="Liberation Serif" w:hAnsi="Liberation Serif" w:cs="Times New Roman"/>
          <w:sz w:val="28"/>
          <w:szCs w:val="28"/>
        </w:rPr>
        <w:t>Администрации</w:t>
      </w:r>
      <w:r w:rsidRPr="00CC745E">
        <w:rPr>
          <w:rFonts w:ascii="Liberation Serif" w:hAnsi="Liberation Serif" w:cs="Times New Roman"/>
          <w:sz w:val="28"/>
          <w:szCs w:val="28"/>
        </w:rPr>
        <w:t xml:space="preserve"> и подведомственных организаций, иных организаций и лиц;</w:t>
      </w:r>
    </w:p>
    <w:p w14:paraId="0CCF1C59" w14:textId="77777777" w:rsidR="00EC21E3" w:rsidRPr="00CC745E" w:rsidRDefault="00EC21E3" w:rsidP="00EC21E3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4A057B34" w14:textId="79694445" w:rsidR="00EC21E3" w:rsidRPr="00CC745E" w:rsidRDefault="00EC21E3" w:rsidP="00505E1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создавать в установленном порядке временные рабочие группы для подготовки предложений, проектов нормативных правовых актов по вопросам, относящимся к полномочиям МЦУ</w:t>
      </w:r>
      <w:r w:rsidR="00034068" w:rsidRPr="00CC745E">
        <w:rPr>
          <w:rFonts w:ascii="Liberation Serif" w:hAnsi="Liberation Serif" w:cs="Times New Roman"/>
          <w:sz w:val="28"/>
          <w:szCs w:val="28"/>
        </w:rPr>
        <w:t>;</w:t>
      </w:r>
    </w:p>
    <w:p w14:paraId="566D0486" w14:textId="77777777" w:rsidR="00505E1A" w:rsidRPr="00CC745E" w:rsidRDefault="00505E1A" w:rsidP="00505E1A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4F5465A3" w14:textId="24491F0C" w:rsidR="00EC21E3" w:rsidRPr="00CC745E" w:rsidRDefault="00EC21E3" w:rsidP="00EC21E3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обеспечивать свод информации по вопросам, относящимся к компетенции </w:t>
      </w:r>
      <w:r w:rsidRPr="00CC745E">
        <w:rPr>
          <w:rFonts w:ascii="Liberation Serif" w:hAnsi="Liberation Serif" w:cs="Times New Roman"/>
          <w:sz w:val="28"/>
          <w:szCs w:val="28"/>
        </w:rPr>
        <w:lastRenderedPageBreak/>
        <w:t>муниципальных центров</w:t>
      </w:r>
      <w:r w:rsidR="00505E1A" w:rsidRPr="00CC745E">
        <w:rPr>
          <w:rFonts w:ascii="Liberation Serif" w:hAnsi="Liberation Serif" w:cs="Times New Roman"/>
          <w:sz w:val="28"/>
          <w:szCs w:val="28"/>
        </w:rPr>
        <w:t xml:space="preserve"> управления</w:t>
      </w:r>
      <w:r w:rsidRPr="00CC745E">
        <w:rPr>
          <w:rFonts w:ascii="Liberation Serif" w:hAnsi="Liberation Serif" w:cs="Times New Roman"/>
          <w:sz w:val="28"/>
          <w:szCs w:val="28"/>
        </w:rPr>
        <w:t>.</w:t>
      </w:r>
    </w:p>
    <w:p w14:paraId="73CBFFB2" w14:textId="77777777" w:rsidR="00EC21E3" w:rsidRPr="00CC745E" w:rsidRDefault="00EC21E3" w:rsidP="00EC21E3">
      <w:pPr>
        <w:pStyle w:val="a5"/>
        <w:tabs>
          <w:tab w:val="left" w:pos="2694"/>
        </w:tabs>
        <w:spacing w:after="0" w:line="240" w:lineRule="auto"/>
        <w:ind w:hanging="426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14:paraId="741D3590" w14:textId="77777777" w:rsidR="00EC21E3" w:rsidRPr="00CC745E" w:rsidRDefault="00EC21E3" w:rsidP="00EC21E3">
      <w:pPr>
        <w:pStyle w:val="a8"/>
        <w:numPr>
          <w:ilvl w:val="0"/>
          <w:numId w:val="3"/>
        </w:numPr>
        <w:jc w:val="center"/>
        <w:rPr>
          <w:rFonts w:ascii="Liberation Serif" w:hAnsi="Liberation Serif" w:cs="Times New Roman"/>
          <w:b/>
          <w:color w:val="000000" w:themeColor="text1"/>
          <w:spacing w:val="0"/>
          <w:sz w:val="28"/>
          <w:szCs w:val="28"/>
        </w:rPr>
      </w:pPr>
      <w:r w:rsidRPr="00CC745E">
        <w:rPr>
          <w:rFonts w:ascii="Liberation Serif" w:hAnsi="Liberation Serif" w:cs="Times New Roman"/>
          <w:b/>
          <w:color w:val="000000" w:themeColor="text1"/>
          <w:spacing w:val="0"/>
          <w:sz w:val="28"/>
          <w:szCs w:val="28"/>
        </w:rPr>
        <w:t>Организация работы МЦУ</w:t>
      </w:r>
    </w:p>
    <w:p w14:paraId="1F9CD6B7" w14:textId="1F3E70F6" w:rsidR="00EC21E3" w:rsidRPr="00CC745E" w:rsidRDefault="00EC21E3" w:rsidP="00EC21E3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Численный и персональный состав МЦУ утверждаются </w:t>
      </w:r>
      <w:r w:rsidR="005F2D1A"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  <w:r w:rsidRPr="00CC745E">
        <w:rPr>
          <w:rFonts w:ascii="Liberation Serif" w:hAnsi="Liberation Serif" w:cs="Times New Roman"/>
          <w:sz w:val="28"/>
          <w:szCs w:val="28"/>
        </w:rPr>
        <w:t xml:space="preserve"> </w:t>
      </w:r>
      <w:r w:rsidR="002D539E" w:rsidRPr="002D539E"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  <w:r w:rsidRPr="00CC745E">
        <w:rPr>
          <w:rFonts w:ascii="Liberation Serif" w:hAnsi="Liberation Serif" w:cs="Times New Roman"/>
          <w:sz w:val="28"/>
          <w:szCs w:val="28"/>
        </w:rPr>
        <w:t>.</w:t>
      </w:r>
    </w:p>
    <w:p w14:paraId="5EE5F8A1" w14:textId="77777777" w:rsidR="00EC21E3" w:rsidRPr="00CC745E" w:rsidRDefault="00EC21E3" w:rsidP="00EC21E3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378023A3" w14:textId="77777777" w:rsidR="00EC21E3" w:rsidRPr="00CC745E" w:rsidRDefault="00EC21E3" w:rsidP="00EC21E3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МЦУ состоит из куратора, руководителя и участников МЦУ.</w:t>
      </w:r>
    </w:p>
    <w:p w14:paraId="49E3F450" w14:textId="77777777" w:rsidR="00EC21E3" w:rsidRPr="00CC745E" w:rsidRDefault="00EC21E3" w:rsidP="00EC21E3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49208192" w14:textId="77777777" w:rsidR="00EC21E3" w:rsidRPr="00CC745E" w:rsidRDefault="00EC21E3" w:rsidP="00EC21E3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Руководство деятельностью МЦУ осуществляет руководитель МЦУ.</w:t>
      </w:r>
    </w:p>
    <w:p w14:paraId="7F179614" w14:textId="77777777" w:rsidR="00EC21E3" w:rsidRPr="00CC745E" w:rsidRDefault="00EC21E3" w:rsidP="00EC21E3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46E56784" w14:textId="0D54D5D1" w:rsidR="00EC21E3" w:rsidRPr="00CC745E" w:rsidRDefault="00EC21E3" w:rsidP="00EC21E3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 xml:space="preserve">Общую координацию деятельности МЦУ осуществляет куратор МЦУ – должностное лицо </w:t>
      </w:r>
      <w:r w:rsidR="005F2D1A">
        <w:rPr>
          <w:rFonts w:ascii="Liberation Serif" w:hAnsi="Liberation Serif" w:cs="Times New Roman"/>
          <w:sz w:val="28"/>
          <w:szCs w:val="28"/>
        </w:rPr>
        <w:t>Администрации</w:t>
      </w:r>
      <w:r w:rsidRPr="00CC745E">
        <w:rPr>
          <w:rFonts w:ascii="Liberation Serif" w:hAnsi="Liberation Serif" w:cs="Times New Roman"/>
          <w:sz w:val="28"/>
          <w:szCs w:val="28"/>
        </w:rPr>
        <w:t xml:space="preserve"> не ниже заместителя </w:t>
      </w:r>
      <w:r w:rsidR="005F2D1A">
        <w:rPr>
          <w:rFonts w:ascii="Liberation Serif" w:hAnsi="Liberation Serif" w:cs="Times New Roman"/>
          <w:sz w:val="28"/>
          <w:szCs w:val="28"/>
        </w:rPr>
        <w:t>главы администрации Камышловского городского округа</w:t>
      </w:r>
      <w:r w:rsidRPr="00CC745E">
        <w:rPr>
          <w:rFonts w:ascii="Liberation Serif" w:hAnsi="Liberation Serif" w:cs="Times New Roman"/>
          <w:sz w:val="28"/>
          <w:szCs w:val="28"/>
        </w:rPr>
        <w:t>.</w:t>
      </w:r>
    </w:p>
    <w:p w14:paraId="69C0FC4E" w14:textId="77777777" w:rsidR="00EC21E3" w:rsidRPr="00CC745E" w:rsidRDefault="00EC21E3" w:rsidP="00EC21E3">
      <w:pPr>
        <w:pStyle w:val="a5"/>
        <w:rPr>
          <w:rFonts w:ascii="Liberation Serif" w:hAnsi="Liberation Serif" w:cs="Times New Roman"/>
          <w:sz w:val="28"/>
          <w:szCs w:val="28"/>
        </w:rPr>
      </w:pPr>
    </w:p>
    <w:p w14:paraId="2B9C35DF" w14:textId="77777777" w:rsidR="00EC21E3" w:rsidRPr="00CC745E" w:rsidRDefault="00EC21E3" w:rsidP="00EC21E3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Деятельность проектного офиса обеспечивается участниками МЦУ, ответственными за выполнение возложенных на МЦУ задач.</w:t>
      </w:r>
    </w:p>
    <w:p w14:paraId="22CB7751" w14:textId="77777777" w:rsidR="00EC21E3" w:rsidRPr="00CC745E" w:rsidRDefault="00EC21E3" w:rsidP="00EC21E3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72AD26F4" w14:textId="6826E088" w:rsidR="00EC21E3" w:rsidRPr="00CC745E" w:rsidRDefault="00EC21E3" w:rsidP="00EC21E3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Заседания МЦУ под председательством куратора МЦУ или руководителя МЦУ проводятся по мере необходимости.</w:t>
      </w:r>
    </w:p>
    <w:p w14:paraId="77BC583F" w14:textId="77777777" w:rsidR="00EC21E3" w:rsidRPr="00CC745E" w:rsidRDefault="00EC21E3" w:rsidP="00EC21E3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0F926199" w14:textId="77777777" w:rsidR="00EC21E3" w:rsidRPr="00CC745E" w:rsidRDefault="00EC21E3" w:rsidP="00EC21E3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В случае нахождения участника МЦУ в отпуске, командировке или на больничном участник МЦУ имеет право уполномочить иное должностное лицо по согласованию с руководителем МЦУ.</w:t>
      </w:r>
    </w:p>
    <w:p w14:paraId="7DB6F608" w14:textId="77777777" w:rsidR="00EC21E3" w:rsidRPr="00CC745E" w:rsidRDefault="00EC21E3" w:rsidP="00EC21E3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6F098DBC" w14:textId="3A59309F" w:rsidR="00EC21E3" w:rsidRPr="00CC745E" w:rsidRDefault="00EC21E3" w:rsidP="00EC21E3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Решения, принимаемые МЦУ в соответствии с его полномочиями,</w:t>
      </w:r>
      <w:r w:rsidR="00D65508" w:rsidRPr="00CC745E">
        <w:rPr>
          <w:rFonts w:ascii="Liberation Serif" w:hAnsi="Liberation Serif" w:cs="Times New Roman"/>
          <w:sz w:val="28"/>
          <w:szCs w:val="28"/>
        </w:rPr>
        <w:t xml:space="preserve"> оформляются протоколом</w:t>
      </w:r>
      <w:r w:rsidR="005848B9" w:rsidRPr="00CC745E">
        <w:rPr>
          <w:rFonts w:ascii="Liberation Serif" w:hAnsi="Liberation Serif" w:cs="Times New Roman"/>
          <w:sz w:val="28"/>
          <w:szCs w:val="28"/>
        </w:rPr>
        <w:t xml:space="preserve"> и являются обязательными к исполнению всеми членами проектного офиса.</w:t>
      </w:r>
    </w:p>
    <w:p w14:paraId="33409EC4" w14:textId="77777777" w:rsidR="00505E1A" w:rsidRPr="00CC745E" w:rsidRDefault="00505E1A" w:rsidP="00505E1A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02024A99" w14:textId="634932A8" w:rsidR="00EC21E3" w:rsidRPr="00CC745E" w:rsidRDefault="00EC21E3" w:rsidP="00EC21E3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Организационно-техническое обеспечение деятельности МЦУ</w:t>
      </w:r>
      <w:r w:rsidR="002D539E">
        <w:rPr>
          <w:rFonts w:ascii="Liberation Serif" w:hAnsi="Liberation Serif" w:cs="Times New Roman"/>
          <w:sz w:val="28"/>
          <w:szCs w:val="28"/>
        </w:rPr>
        <w:t xml:space="preserve"> осуществляет а</w:t>
      </w:r>
      <w:r w:rsidRPr="00CC745E">
        <w:rPr>
          <w:rFonts w:ascii="Liberation Serif" w:hAnsi="Liberation Serif" w:cs="Times New Roman"/>
          <w:sz w:val="28"/>
          <w:szCs w:val="28"/>
        </w:rPr>
        <w:t xml:space="preserve">дминистрация </w:t>
      </w:r>
      <w:r w:rsidR="002D539E" w:rsidRPr="002D539E"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  <w:r w:rsidRPr="00CC745E">
        <w:rPr>
          <w:rFonts w:ascii="Liberation Serif" w:hAnsi="Liberation Serif" w:cs="Times New Roman"/>
          <w:sz w:val="28"/>
          <w:szCs w:val="28"/>
        </w:rPr>
        <w:t>.</w:t>
      </w:r>
    </w:p>
    <w:p w14:paraId="2CF48BAD" w14:textId="77777777" w:rsidR="00EC21E3" w:rsidRPr="00CC745E" w:rsidRDefault="00EC21E3" w:rsidP="00EC21E3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3C9F3940" w14:textId="77777777" w:rsidR="00EC21E3" w:rsidRPr="00CC745E" w:rsidRDefault="00EC21E3" w:rsidP="00EC21E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14:paraId="43642F15" w14:textId="77777777" w:rsidR="00EC21E3" w:rsidRPr="00CC745E" w:rsidRDefault="00EC21E3" w:rsidP="00EC21E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14:paraId="756F0281" w14:textId="5AD1CD16" w:rsidR="00EC21E3" w:rsidRPr="00CC745E" w:rsidRDefault="00EC21E3" w:rsidP="002D539E">
      <w:pPr>
        <w:widowControl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3EC012D0" w14:textId="77777777" w:rsidR="00EC21E3" w:rsidRPr="00CC745E" w:rsidRDefault="00EC21E3" w:rsidP="00EC21E3">
      <w:pPr>
        <w:spacing w:after="0" w:line="14" w:lineRule="atLeast"/>
        <w:ind w:left="6379"/>
        <w:jc w:val="right"/>
        <w:rPr>
          <w:rFonts w:ascii="Liberation Serif" w:hAnsi="Liberation Serif" w:cs="Times New Roman"/>
          <w:sz w:val="28"/>
          <w:szCs w:val="28"/>
        </w:rPr>
      </w:pPr>
    </w:p>
    <w:p w14:paraId="699E8A74" w14:textId="77777777" w:rsidR="00EC21E3" w:rsidRPr="00CC745E" w:rsidRDefault="00EC21E3" w:rsidP="00EC21E3">
      <w:pPr>
        <w:spacing w:after="0" w:line="14" w:lineRule="atLeast"/>
        <w:ind w:left="6379"/>
        <w:jc w:val="right"/>
        <w:rPr>
          <w:rFonts w:ascii="Liberation Serif" w:hAnsi="Liberation Serif" w:cs="Times New Roman"/>
          <w:sz w:val="28"/>
          <w:szCs w:val="28"/>
        </w:rPr>
      </w:pPr>
    </w:p>
    <w:p w14:paraId="02327CA1" w14:textId="77777777" w:rsidR="00EC21E3" w:rsidRPr="00CC745E" w:rsidRDefault="00EC21E3" w:rsidP="00EC21E3">
      <w:pPr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br w:type="page"/>
      </w:r>
    </w:p>
    <w:p w14:paraId="65E3E2F6" w14:textId="77777777" w:rsidR="00EC21E3" w:rsidRPr="00CC745E" w:rsidRDefault="00EC21E3" w:rsidP="00EC21E3">
      <w:pPr>
        <w:spacing w:after="0" w:line="240" w:lineRule="auto"/>
        <w:ind w:left="5664" w:firstLine="708"/>
        <w:jc w:val="right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lastRenderedPageBreak/>
        <w:t>Приложение № 2</w:t>
      </w:r>
      <w:r w:rsidRPr="00CC745E">
        <w:rPr>
          <w:rFonts w:ascii="Liberation Serif" w:hAnsi="Liberation Serif" w:cs="Times New Roman"/>
          <w:sz w:val="28"/>
          <w:szCs w:val="28"/>
        </w:rPr>
        <w:br/>
      </w:r>
    </w:p>
    <w:p w14:paraId="7286D33B" w14:textId="77777777" w:rsidR="00EC21E3" w:rsidRPr="00CC745E" w:rsidRDefault="00EC21E3" w:rsidP="00EC21E3">
      <w:pPr>
        <w:spacing w:line="240" w:lineRule="auto"/>
        <w:ind w:left="5664" w:firstLine="708"/>
        <w:jc w:val="center"/>
        <w:rPr>
          <w:rFonts w:ascii="Liberation Serif" w:hAnsi="Liberation Serif" w:cs="Times New Roman"/>
          <w:sz w:val="28"/>
          <w:szCs w:val="28"/>
        </w:rPr>
      </w:pPr>
      <w:r w:rsidRPr="00CC745E">
        <w:rPr>
          <w:rFonts w:ascii="Liberation Serif" w:hAnsi="Liberation Serif" w:cs="Times New Roman"/>
          <w:sz w:val="28"/>
          <w:szCs w:val="28"/>
        </w:rPr>
        <w:t>УТВЕРЖДЕНО</w:t>
      </w:r>
    </w:p>
    <w:p w14:paraId="3796E4DE" w14:textId="1B1C7978" w:rsidR="002D539E" w:rsidRPr="002D539E" w:rsidRDefault="001B6F05" w:rsidP="001B6F05">
      <w:pPr>
        <w:spacing w:after="0" w:line="14" w:lineRule="atLeast"/>
        <w:ind w:left="5387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</w:t>
      </w:r>
      <w:r w:rsidR="002D539E" w:rsidRPr="002D539E">
        <w:rPr>
          <w:rFonts w:ascii="Liberation Serif" w:hAnsi="Liberation Serif" w:cs="Times New Roman"/>
          <w:sz w:val="28"/>
          <w:szCs w:val="28"/>
        </w:rPr>
        <w:t>администрации</w:t>
      </w:r>
    </w:p>
    <w:p w14:paraId="32D6F496" w14:textId="20C3DBF3" w:rsidR="002D539E" w:rsidRPr="002D539E" w:rsidRDefault="002D539E" w:rsidP="001B6F05">
      <w:pPr>
        <w:spacing w:after="0" w:line="14" w:lineRule="atLeast"/>
        <w:ind w:left="5103"/>
        <w:rPr>
          <w:rFonts w:ascii="Liberation Serif" w:hAnsi="Liberation Serif" w:cs="Times New Roman"/>
          <w:sz w:val="28"/>
          <w:szCs w:val="28"/>
        </w:rPr>
      </w:pPr>
      <w:r w:rsidRPr="002D539E">
        <w:rPr>
          <w:rFonts w:ascii="Liberation Serif" w:hAnsi="Liberation Serif" w:cs="Times New Roman"/>
          <w:sz w:val="28"/>
          <w:szCs w:val="28"/>
        </w:rPr>
        <w:t xml:space="preserve">Камышловского городского </w:t>
      </w:r>
      <w:r w:rsidR="001B6F05">
        <w:rPr>
          <w:rFonts w:ascii="Liberation Serif" w:hAnsi="Liberation Serif" w:cs="Times New Roman"/>
          <w:sz w:val="28"/>
          <w:szCs w:val="28"/>
        </w:rPr>
        <w:t>о</w:t>
      </w:r>
      <w:r w:rsidRPr="002D539E">
        <w:rPr>
          <w:rFonts w:ascii="Liberation Serif" w:hAnsi="Liberation Serif" w:cs="Times New Roman"/>
          <w:sz w:val="28"/>
          <w:szCs w:val="28"/>
        </w:rPr>
        <w:t>круга</w:t>
      </w:r>
    </w:p>
    <w:p w14:paraId="1F5406DF" w14:textId="01B91011" w:rsidR="00EC21E3" w:rsidRPr="00CC745E" w:rsidRDefault="002D539E" w:rsidP="002D539E">
      <w:pPr>
        <w:spacing w:after="0" w:line="14" w:lineRule="atLeast"/>
        <w:ind w:left="6379"/>
        <w:jc w:val="right"/>
        <w:rPr>
          <w:rFonts w:ascii="Liberation Serif" w:eastAsia="Times" w:hAnsi="Liberation Serif" w:cs="Times New Roman"/>
          <w:sz w:val="28"/>
          <w:szCs w:val="28"/>
        </w:rPr>
      </w:pPr>
      <w:r w:rsidRPr="002D539E">
        <w:rPr>
          <w:rFonts w:ascii="Liberation Serif" w:hAnsi="Liberation Serif" w:cs="Times New Roman"/>
          <w:sz w:val="28"/>
          <w:szCs w:val="28"/>
        </w:rPr>
        <w:t xml:space="preserve">от      </w:t>
      </w:r>
      <w:proofErr w:type="gramStart"/>
      <w:r w:rsidRPr="002D539E">
        <w:rPr>
          <w:rFonts w:ascii="Liberation Serif" w:hAnsi="Liberation Serif" w:cs="Times New Roman"/>
          <w:sz w:val="28"/>
          <w:szCs w:val="28"/>
        </w:rPr>
        <w:t>07.202</w:t>
      </w:r>
      <w:r w:rsidR="005F2D1A">
        <w:rPr>
          <w:rFonts w:ascii="Liberation Serif" w:hAnsi="Liberation Serif" w:cs="Times New Roman"/>
          <w:sz w:val="28"/>
          <w:szCs w:val="28"/>
        </w:rPr>
        <w:t>2</w:t>
      </w:r>
      <w:r w:rsidRPr="002D539E">
        <w:rPr>
          <w:rFonts w:ascii="Liberation Serif" w:hAnsi="Liberation Serif" w:cs="Times New Roman"/>
          <w:sz w:val="28"/>
          <w:szCs w:val="28"/>
        </w:rPr>
        <w:t xml:space="preserve">  N</w:t>
      </w:r>
      <w:proofErr w:type="gramEnd"/>
      <w:r w:rsidRPr="002D539E">
        <w:rPr>
          <w:rFonts w:ascii="Liberation Serif" w:hAnsi="Liberation Serif" w:cs="Times New Roman"/>
          <w:sz w:val="28"/>
          <w:szCs w:val="28"/>
        </w:rPr>
        <w:t xml:space="preserve"> </w:t>
      </w:r>
      <w:r w:rsidR="00EC21E3" w:rsidRPr="00CC745E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75985E18" w14:textId="77777777" w:rsidR="00EC21E3" w:rsidRPr="00CC745E" w:rsidRDefault="00EC21E3" w:rsidP="00EC21E3">
      <w:pPr>
        <w:spacing w:after="0" w:line="240" w:lineRule="auto"/>
        <w:ind w:hanging="42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715EAAB0" w14:textId="77777777" w:rsidR="00EC21E3" w:rsidRPr="00CC745E" w:rsidRDefault="00EC21E3" w:rsidP="00EC21E3">
      <w:pPr>
        <w:spacing w:after="0" w:line="36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C745E">
        <w:rPr>
          <w:rFonts w:ascii="Liberation Serif" w:hAnsi="Liberation Serif" w:cs="Times New Roman"/>
          <w:b/>
          <w:sz w:val="28"/>
          <w:szCs w:val="28"/>
        </w:rPr>
        <w:t>Состав и структура</w:t>
      </w:r>
    </w:p>
    <w:p w14:paraId="57C71866" w14:textId="5A0CDB9B" w:rsidR="00EC21E3" w:rsidRPr="00CC745E" w:rsidRDefault="00EC21E3" w:rsidP="00EC21E3">
      <w:pPr>
        <w:spacing w:after="0" w:line="36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C745E">
        <w:rPr>
          <w:rFonts w:ascii="Liberation Serif" w:hAnsi="Liberation Serif" w:cs="Times New Roman"/>
          <w:b/>
          <w:sz w:val="28"/>
          <w:szCs w:val="28"/>
        </w:rPr>
        <w:t>Муниципального центра управления</w:t>
      </w:r>
      <w:r w:rsidR="002D539E">
        <w:rPr>
          <w:rFonts w:ascii="Liberation Serif" w:hAnsi="Liberation Serif" w:cs="Times New Roman"/>
          <w:b/>
          <w:sz w:val="28"/>
          <w:szCs w:val="28"/>
        </w:rPr>
        <w:t xml:space="preserve"> Камышловского городского округа</w:t>
      </w:r>
    </w:p>
    <w:p w14:paraId="34EEB5D6" w14:textId="77777777" w:rsidR="00EC21E3" w:rsidRPr="00CC745E" w:rsidRDefault="00EC21E3" w:rsidP="00EC21E3">
      <w:pPr>
        <w:spacing w:after="0" w:line="240" w:lineRule="auto"/>
        <w:ind w:hanging="426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3221"/>
        <w:gridCol w:w="2855"/>
        <w:gridCol w:w="2675"/>
      </w:tblGrid>
      <w:tr w:rsidR="00EC21E3" w:rsidRPr="00CC745E" w14:paraId="54204F82" w14:textId="77777777" w:rsidTr="005B571C">
        <w:trPr>
          <w:trHeight w:val="850"/>
        </w:trPr>
        <w:tc>
          <w:tcPr>
            <w:tcW w:w="547" w:type="dxa"/>
            <w:vAlign w:val="center"/>
          </w:tcPr>
          <w:p w14:paraId="44C29C66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3239" w:type="dxa"/>
            <w:vAlign w:val="center"/>
          </w:tcPr>
          <w:p w14:paraId="78F6BDBB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72" w:type="dxa"/>
            <w:vAlign w:val="center"/>
          </w:tcPr>
          <w:p w14:paraId="2CD9B67B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87" w:type="dxa"/>
            <w:vAlign w:val="center"/>
          </w:tcPr>
          <w:p w14:paraId="373A56CA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b/>
                <w:sz w:val="28"/>
                <w:szCs w:val="28"/>
              </w:rPr>
              <w:t>Роль в МЦУ</w:t>
            </w:r>
          </w:p>
        </w:tc>
      </w:tr>
      <w:tr w:rsidR="00EC21E3" w:rsidRPr="00CC745E" w14:paraId="74F91EAD" w14:textId="77777777" w:rsidTr="005B571C">
        <w:trPr>
          <w:trHeight w:val="1164"/>
        </w:trPr>
        <w:tc>
          <w:tcPr>
            <w:tcW w:w="547" w:type="dxa"/>
          </w:tcPr>
          <w:p w14:paraId="76971D0B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vAlign w:val="center"/>
          </w:tcPr>
          <w:p w14:paraId="1E4221A4" w14:textId="14A146DA" w:rsidR="00EC21E3" w:rsidRPr="00CC745E" w:rsidRDefault="002D539E" w:rsidP="002D539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Заместитель г</w:t>
            </w:r>
            <w:r w:rsidR="00EC21E3" w:rsidRPr="00CC745E">
              <w:rPr>
                <w:rFonts w:ascii="Liberation Serif" w:hAnsi="Liberation Serif" w:cs="Times New Roman"/>
                <w:sz w:val="28"/>
                <w:szCs w:val="28"/>
              </w:rPr>
              <w:t xml:space="preserve">лавы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2872" w:type="dxa"/>
            <w:vAlign w:val="center"/>
          </w:tcPr>
          <w:p w14:paraId="6A1140C1" w14:textId="72DF7887" w:rsidR="00EC21E3" w:rsidRPr="00CC745E" w:rsidRDefault="002D539E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Соболева Алена Александровна</w:t>
            </w:r>
          </w:p>
        </w:tc>
        <w:tc>
          <w:tcPr>
            <w:tcW w:w="2687" w:type="dxa"/>
            <w:vAlign w:val="center"/>
          </w:tcPr>
          <w:p w14:paraId="32EE2473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sz w:val="28"/>
                <w:szCs w:val="28"/>
              </w:rPr>
              <w:t>Куратор МЦУ</w:t>
            </w:r>
          </w:p>
        </w:tc>
      </w:tr>
      <w:tr w:rsidR="00EC21E3" w:rsidRPr="00CC745E" w14:paraId="3FA95BF0" w14:textId="77777777" w:rsidTr="005B571C">
        <w:trPr>
          <w:trHeight w:val="1113"/>
        </w:trPr>
        <w:tc>
          <w:tcPr>
            <w:tcW w:w="547" w:type="dxa"/>
          </w:tcPr>
          <w:p w14:paraId="141AB6F4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vAlign w:val="center"/>
          </w:tcPr>
          <w:p w14:paraId="36AC9416" w14:textId="77777777" w:rsidR="00EC21E3" w:rsidRDefault="002D539E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Начальник организационного отдела </w:t>
            </w:r>
          </w:p>
          <w:p w14:paraId="5FE97BE4" w14:textId="1A657A91" w:rsidR="002D539E" w:rsidRPr="00CC745E" w:rsidRDefault="002D539E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D539E">
              <w:rPr>
                <w:rFonts w:ascii="Liberation Serif" w:hAnsi="Liberation Serif" w:cs="Times New Roman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2872" w:type="dxa"/>
            <w:vAlign w:val="center"/>
          </w:tcPr>
          <w:p w14:paraId="1B42BE16" w14:textId="0EF020EE" w:rsidR="00EC21E3" w:rsidRPr="00CC745E" w:rsidRDefault="002D539E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Сенцова Елена Васильевна</w:t>
            </w:r>
          </w:p>
        </w:tc>
        <w:tc>
          <w:tcPr>
            <w:tcW w:w="2687" w:type="dxa"/>
            <w:vAlign w:val="center"/>
          </w:tcPr>
          <w:p w14:paraId="6A8306D0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sz w:val="28"/>
                <w:szCs w:val="28"/>
              </w:rPr>
              <w:t>Руководитель МЦУ</w:t>
            </w:r>
          </w:p>
        </w:tc>
      </w:tr>
      <w:tr w:rsidR="00EC21E3" w:rsidRPr="00CC745E" w14:paraId="25DD93BF" w14:textId="77777777" w:rsidTr="005B571C">
        <w:trPr>
          <w:trHeight w:val="1164"/>
        </w:trPr>
        <w:tc>
          <w:tcPr>
            <w:tcW w:w="547" w:type="dxa"/>
          </w:tcPr>
          <w:p w14:paraId="5F38E21F" w14:textId="4DEAE87A" w:rsidR="00EC21E3" w:rsidRPr="00CC745E" w:rsidRDefault="003D4CD4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</w:tcPr>
          <w:p w14:paraId="7A030919" w14:textId="77777777" w:rsidR="002D539E" w:rsidRPr="002D539E" w:rsidRDefault="002D539E" w:rsidP="002D539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Ведущий специалист </w:t>
            </w:r>
            <w:r w:rsidRPr="002D539E">
              <w:rPr>
                <w:rFonts w:ascii="Liberation Serif" w:hAnsi="Liberation Serif" w:cs="Times New Roman"/>
                <w:sz w:val="28"/>
                <w:szCs w:val="28"/>
              </w:rPr>
              <w:t xml:space="preserve">организационного отдела </w:t>
            </w:r>
          </w:p>
          <w:p w14:paraId="2447BA98" w14:textId="6180F512" w:rsidR="00EC21E3" w:rsidRPr="00CC745E" w:rsidRDefault="002D539E" w:rsidP="002D539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D539E">
              <w:rPr>
                <w:rFonts w:ascii="Liberation Serif" w:hAnsi="Liberation Serif" w:cs="Times New Roman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2872" w:type="dxa"/>
          </w:tcPr>
          <w:p w14:paraId="6ECE324E" w14:textId="0198DE0B" w:rsidR="00EC21E3" w:rsidRPr="00CC745E" w:rsidRDefault="002D539E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Романюк </w:t>
            </w:r>
            <w:r w:rsidR="003D4CD4">
              <w:rPr>
                <w:rFonts w:ascii="Liberation Serif" w:hAnsi="Liberation Serif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2687" w:type="dxa"/>
          </w:tcPr>
          <w:p w14:paraId="776CD969" w14:textId="77777777" w:rsidR="00EC21E3" w:rsidRPr="00CC745E" w:rsidRDefault="00EC21E3" w:rsidP="005B571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C745E">
              <w:rPr>
                <w:rFonts w:ascii="Liberation Serif" w:hAnsi="Liberation Serif" w:cs="Times New Roman"/>
                <w:sz w:val="28"/>
                <w:szCs w:val="28"/>
              </w:rPr>
              <w:t>Администратор МЦУ</w:t>
            </w:r>
          </w:p>
        </w:tc>
      </w:tr>
    </w:tbl>
    <w:p w14:paraId="4079D0F1" w14:textId="77777777" w:rsidR="00EC21E3" w:rsidRPr="00CC745E" w:rsidRDefault="00EC21E3" w:rsidP="00EC21E3">
      <w:pPr>
        <w:spacing w:after="0" w:line="240" w:lineRule="auto"/>
        <w:ind w:hanging="426"/>
        <w:jc w:val="center"/>
        <w:rPr>
          <w:rFonts w:ascii="Liberation Serif" w:hAnsi="Liberation Serif" w:cs="Times New Roman"/>
          <w:sz w:val="28"/>
          <w:szCs w:val="28"/>
        </w:rPr>
      </w:pPr>
    </w:p>
    <w:p w14:paraId="1C517D21" w14:textId="77777777" w:rsidR="00EC21E3" w:rsidRPr="00CC745E" w:rsidRDefault="00EC21E3" w:rsidP="00EC21E3">
      <w:pPr>
        <w:spacing w:after="0" w:line="240" w:lineRule="auto"/>
        <w:ind w:hanging="426"/>
        <w:jc w:val="center"/>
        <w:rPr>
          <w:rFonts w:ascii="Liberation Serif" w:hAnsi="Liberation Serif" w:cs="Times New Roman"/>
          <w:sz w:val="28"/>
          <w:szCs w:val="28"/>
        </w:rPr>
      </w:pPr>
    </w:p>
    <w:p w14:paraId="7D3A0AB7" w14:textId="77777777" w:rsidR="00EC21E3" w:rsidRPr="00CC745E" w:rsidRDefault="00EC21E3" w:rsidP="00EC21E3">
      <w:pPr>
        <w:spacing w:after="0" w:line="240" w:lineRule="auto"/>
        <w:ind w:hanging="426"/>
        <w:jc w:val="center"/>
        <w:rPr>
          <w:rFonts w:ascii="Liberation Serif" w:hAnsi="Liberation Serif" w:cs="Times New Roman"/>
          <w:sz w:val="28"/>
          <w:szCs w:val="28"/>
        </w:rPr>
      </w:pPr>
    </w:p>
    <w:p w14:paraId="36BA035F" w14:textId="77777777" w:rsidR="00EC21E3" w:rsidRPr="00CC745E" w:rsidRDefault="00EC21E3" w:rsidP="00EC21E3">
      <w:pPr>
        <w:spacing w:after="0" w:line="240" w:lineRule="auto"/>
        <w:ind w:hanging="426"/>
        <w:jc w:val="center"/>
        <w:rPr>
          <w:rFonts w:ascii="Liberation Serif" w:hAnsi="Liberation Serif" w:cs="Times New Roman"/>
          <w:sz w:val="28"/>
          <w:szCs w:val="28"/>
        </w:rPr>
      </w:pPr>
    </w:p>
    <w:p w14:paraId="3DD2EAF7" w14:textId="77777777" w:rsidR="009B1E67" w:rsidRPr="00CC745E" w:rsidRDefault="009B1E67">
      <w:pPr>
        <w:rPr>
          <w:rFonts w:ascii="Liberation Serif" w:hAnsi="Liberation Serif"/>
          <w:sz w:val="28"/>
          <w:szCs w:val="28"/>
        </w:rPr>
      </w:pPr>
    </w:p>
    <w:p w14:paraId="15D02258" w14:textId="77777777" w:rsidR="00CC745E" w:rsidRPr="00CC745E" w:rsidRDefault="00CC745E">
      <w:pPr>
        <w:rPr>
          <w:rFonts w:ascii="Liberation Serif" w:hAnsi="Liberation Serif"/>
          <w:sz w:val="28"/>
          <w:szCs w:val="28"/>
        </w:rPr>
      </w:pPr>
    </w:p>
    <w:p w14:paraId="6CC24084" w14:textId="77777777" w:rsidR="00CC745E" w:rsidRPr="00CC745E" w:rsidRDefault="00CC745E">
      <w:pPr>
        <w:rPr>
          <w:rFonts w:ascii="Liberation Serif" w:hAnsi="Liberation Serif"/>
          <w:sz w:val="28"/>
          <w:szCs w:val="28"/>
        </w:rPr>
      </w:pPr>
    </w:p>
    <w:p w14:paraId="7331EAC8" w14:textId="77777777" w:rsidR="00CC745E" w:rsidRPr="00CC745E" w:rsidRDefault="00CC745E">
      <w:pPr>
        <w:rPr>
          <w:rFonts w:ascii="Liberation Serif" w:hAnsi="Liberation Serif"/>
          <w:sz w:val="28"/>
          <w:szCs w:val="28"/>
        </w:rPr>
      </w:pPr>
    </w:p>
    <w:p w14:paraId="5D08EAF9" w14:textId="77777777" w:rsidR="00CC745E" w:rsidRDefault="00CC745E">
      <w:pPr>
        <w:rPr>
          <w:rFonts w:ascii="Liberation Serif" w:hAnsi="Liberation Serif"/>
          <w:sz w:val="28"/>
          <w:szCs w:val="28"/>
        </w:rPr>
      </w:pPr>
    </w:p>
    <w:p w14:paraId="14D9CA5A" w14:textId="77777777" w:rsidR="001B6F05" w:rsidRPr="00CC745E" w:rsidRDefault="001B6F05">
      <w:pPr>
        <w:rPr>
          <w:rFonts w:ascii="Liberation Serif" w:hAnsi="Liberation Serif"/>
          <w:sz w:val="28"/>
          <w:szCs w:val="28"/>
        </w:rPr>
      </w:pPr>
    </w:p>
    <w:p w14:paraId="3A2B3716" w14:textId="77777777" w:rsidR="00CC745E" w:rsidRPr="00CC745E" w:rsidRDefault="00CC745E">
      <w:pPr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sectPr w:rsidR="00CC745E" w:rsidRPr="00CC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E2C91"/>
    <w:multiLevelType w:val="multilevel"/>
    <w:tmpl w:val="CDA8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E6374"/>
    <w:multiLevelType w:val="hybridMultilevel"/>
    <w:tmpl w:val="4E349994"/>
    <w:lvl w:ilvl="0" w:tplc="125E0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17BAB"/>
    <w:multiLevelType w:val="multilevel"/>
    <w:tmpl w:val="3EFCB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4B455325"/>
    <w:multiLevelType w:val="multilevel"/>
    <w:tmpl w:val="F6E20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72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4DC6F22"/>
    <w:multiLevelType w:val="hybridMultilevel"/>
    <w:tmpl w:val="EFCC2F48"/>
    <w:lvl w:ilvl="0" w:tplc="125E04E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A2"/>
    <w:rsid w:val="00034068"/>
    <w:rsid w:val="0008039F"/>
    <w:rsid w:val="000E46BE"/>
    <w:rsid w:val="001409BE"/>
    <w:rsid w:val="00180ED4"/>
    <w:rsid w:val="001B6F05"/>
    <w:rsid w:val="001C42A0"/>
    <w:rsid w:val="0020039B"/>
    <w:rsid w:val="002111FB"/>
    <w:rsid w:val="00227AC7"/>
    <w:rsid w:val="0027452B"/>
    <w:rsid w:val="002D539E"/>
    <w:rsid w:val="00334A8B"/>
    <w:rsid w:val="00360558"/>
    <w:rsid w:val="003A0B10"/>
    <w:rsid w:val="003D4CD4"/>
    <w:rsid w:val="004C1A61"/>
    <w:rsid w:val="00503CCD"/>
    <w:rsid w:val="00505E1A"/>
    <w:rsid w:val="00512996"/>
    <w:rsid w:val="00537C9C"/>
    <w:rsid w:val="00562EFB"/>
    <w:rsid w:val="005848B9"/>
    <w:rsid w:val="005C0E7C"/>
    <w:rsid w:val="005F2D1A"/>
    <w:rsid w:val="00623332"/>
    <w:rsid w:val="00650DD2"/>
    <w:rsid w:val="006543EB"/>
    <w:rsid w:val="006D0DB3"/>
    <w:rsid w:val="008C3AA2"/>
    <w:rsid w:val="008F631C"/>
    <w:rsid w:val="00914695"/>
    <w:rsid w:val="009B1E67"/>
    <w:rsid w:val="009C1C70"/>
    <w:rsid w:val="00B62D1C"/>
    <w:rsid w:val="00C91375"/>
    <w:rsid w:val="00CB289A"/>
    <w:rsid w:val="00CC745E"/>
    <w:rsid w:val="00CD3754"/>
    <w:rsid w:val="00D622D9"/>
    <w:rsid w:val="00D65508"/>
    <w:rsid w:val="00DA572A"/>
    <w:rsid w:val="00DC23D9"/>
    <w:rsid w:val="00E044F6"/>
    <w:rsid w:val="00E3535A"/>
    <w:rsid w:val="00EC21E3"/>
    <w:rsid w:val="00F90EC5"/>
    <w:rsid w:val="00F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E47F"/>
  <w15:chartTrackingRefBased/>
  <w15:docId w15:val="{3C80825A-C0D9-4F2C-BAA9-CF1CD89F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1E3"/>
  </w:style>
  <w:style w:type="paragraph" w:styleId="a5">
    <w:name w:val="List Paragraph"/>
    <w:basedOn w:val="a"/>
    <w:uiPriority w:val="34"/>
    <w:qFormat/>
    <w:rsid w:val="00EC21E3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EC21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EC2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EC21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C21E3"/>
    <w:rPr>
      <w:rFonts w:eastAsiaTheme="minorEastAsia"/>
      <w:color w:val="5A5A5A" w:themeColor="text1" w:themeTint="A5"/>
      <w:spacing w:val="15"/>
    </w:rPr>
  </w:style>
  <w:style w:type="table" w:styleId="aa">
    <w:name w:val="Table Grid"/>
    <w:basedOn w:val="a1"/>
    <w:uiPriority w:val="39"/>
    <w:rsid w:val="00EC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EC21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21E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21E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21E3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CC7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Мрикаев Дзантемир Маратович</dc:creator>
  <cp:keywords/>
  <dc:description/>
  <cp:lastModifiedBy>Пользователь Windows</cp:lastModifiedBy>
  <cp:revision>3</cp:revision>
  <cp:lastPrinted>2022-07-21T04:31:00Z</cp:lastPrinted>
  <dcterms:created xsi:type="dcterms:W3CDTF">2022-07-21T04:38:00Z</dcterms:created>
  <dcterms:modified xsi:type="dcterms:W3CDTF">2022-07-21T04:38:00Z</dcterms:modified>
</cp:coreProperties>
</file>