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8E" w:rsidRPr="009B0D8C" w:rsidRDefault="00C0588E" w:rsidP="00C0588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090" cy="69024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588E" w:rsidRDefault="00C0588E" w:rsidP="00C058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C0588E" w:rsidRDefault="003B274E" w:rsidP="00C058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A42D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A42D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A42D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="00A42D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A42D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="00A42D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A42D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</w:t>
      </w:r>
      <w:r w:rsidR="00A42D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A42D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A42D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A42D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C0588E" w:rsidRDefault="00C0588E" w:rsidP="00C0588E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C0588E" w:rsidRPr="00767EC2" w:rsidRDefault="00C0588E" w:rsidP="00C0588E">
      <w:pPr>
        <w:pBdr>
          <w:top w:val="thinThickSmallGap" w:sz="24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E06477">
        <w:rPr>
          <w:sz w:val="28"/>
          <w:szCs w:val="28"/>
        </w:rPr>
        <w:t>--</w:t>
      </w:r>
      <w:proofErr w:type="gramEnd"/>
      <w:r w:rsidR="00E06477">
        <w:rPr>
          <w:sz w:val="28"/>
          <w:szCs w:val="28"/>
        </w:rPr>
        <w:t>.--</w:t>
      </w:r>
      <w:r w:rsidR="00A42D7A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="00A42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</w:t>
      </w:r>
      <w:r w:rsidRPr="00767EC2">
        <w:rPr>
          <w:sz w:val="28"/>
          <w:szCs w:val="28"/>
        </w:rPr>
        <w:t xml:space="preserve">№ </w:t>
      </w:r>
    </w:p>
    <w:p w:rsidR="00C0588E" w:rsidRPr="00767EC2" w:rsidRDefault="00C0588E" w:rsidP="00C0588E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C0588E" w:rsidRPr="00767EC2" w:rsidRDefault="00C0588E" w:rsidP="00C0588E">
      <w:pPr>
        <w:pBdr>
          <w:top w:val="thinThickSmallGap" w:sz="24" w:space="1" w:color="auto"/>
        </w:pBdr>
        <w:rPr>
          <w:sz w:val="28"/>
          <w:szCs w:val="28"/>
        </w:rPr>
      </w:pPr>
    </w:p>
    <w:p w:rsidR="00C0588E" w:rsidRPr="00843F7E" w:rsidRDefault="00C0588E" w:rsidP="00C0588E">
      <w:pPr>
        <w:jc w:val="center"/>
        <w:rPr>
          <w:b/>
          <w:bCs/>
          <w:i/>
          <w:iCs/>
          <w:sz w:val="28"/>
          <w:szCs w:val="28"/>
        </w:rPr>
      </w:pPr>
      <w:r w:rsidRPr="00843F7E">
        <w:rPr>
          <w:b/>
          <w:bCs/>
          <w:i/>
          <w:iCs/>
          <w:sz w:val="28"/>
          <w:szCs w:val="28"/>
        </w:rPr>
        <w:t xml:space="preserve">О внесении изменений в Административный регламент </w:t>
      </w:r>
      <w:r>
        <w:rPr>
          <w:b/>
          <w:bCs/>
          <w:i/>
          <w:iCs/>
          <w:sz w:val="28"/>
          <w:szCs w:val="28"/>
        </w:rPr>
        <w:t>по предоставлению муниципальной услуги «</w:t>
      </w:r>
      <w:r w:rsidR="003B274E">
        <w:rPr>
          <w:b/>
          <w:bCs/>
          <w:i/>
          <w:iCs/>
          <w:sz w:val="28"/>
          <w:szCs w:val="28"/>
        </w:rPr>
        <w:t>Зачисление в общеобразовательное учреждение», утвержденного распоряжением</w:t>
      </w:r>
      <w:r w:rsidR="00597AB3">
        <w:rPr>
          <w:b/>
          <w:bCs/>
          <w:i/>
          <w:iCs/>
          <w:sz w:val="28"/>
          <w:szCs w:val="28"/>
        </w:rPr>
        <w:t xml:space="preserve"> г</w:t>
      </w:r>
      <w:r>
        <w:rPr>
          <w:b/>
          <w:bCs/>
          <w:i/>
          <w:iCs/>
          <w:sz w:val="28"/>
          <w:szCs w:val="28"/>
        </w:rPr>
        <w:t>лавы Камышлов</w:t>
      </w:r>
      <w:r w:rsidR="003B274E">
        <w:rPr>
          <w:b/>
          <w:bCs/>
          <w:i/>
          <w:iCs/>
          <w:sz w:val="28"/>
          <w:szCs w:val="28"/>
        </w:rPr>
        <w:t>ского городского округа от 12.01.2017 № 13-Р</w:t>
      </w:r>
    </w:p>
    <w:p w:rsidR="00C0588E" w:rsidRPr="00843F7E" w:rsidRDefault="00C0588E" w:rsidP="00C0588E">
      <w:pPr>
        <w:jc w:val="both"/>
        <w:rPr>
          <w:sz w:val="28"/>
          <w:szCs w:val="28"/>
        </w:rPr>
      </w:pPr>
    </w:p>
    <w:p w:rsidR="00C0588E" w:rsidRDefault="00C0588E" w:rsidP="00C0588E">
      <w:pPr>
        <w:pStyle w:val="ConsPlusTitle"/>
        <w:widowControl/>
        <w:ind w:firstLine="567"/>
        <w:jc w:val="both"/>
        <w:rPr>
          <w:b w:val="0"/>
          <w:bCs w:val="0"/>
        </w:rPr>
      </w:pPr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>основании</w:t>
      </w:r>
      <w:r>
        <w:rPr>
          <w:b w:val="0"/>
          <w:bCs w:val="0"/>
        </w:rPr>
        <w:t xml:space="preserve"> </w:t>
      </w:r>
      <w:r w:rsidR="00597AB3">
        <w:rPr>
          <w:b w:val="0"/>
          <w:bCs w:val="0"/>
        </w:rPr>
        <w:t>приказа Министерства образования и науки Российской Федерации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22.01.2014 № 32,</w:t>
      </w:r>
    </w:p>
    <w:p w:rsidR="00C0588E" w:rsidRPr="002D6477" w:rsidRDefault="00C0588E" w:rsidP="00C0588E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8E5147">
        <w:rPr>
          <w:bCs/>
          <w:iCs/>
          <w:sz w:val="28"/>
          <w:szCs w:val="28"/>
        </w:rPr>
        <w:t>Административный регламент</w:t>
      </w:r>
      <w:r w:rsidRPr="00755F71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 «</w:t>
      </w:r>
      <w:r w:rsidR="003B274E">
        <w:rPr>
          <w:sz w:val="28"/>
          <w:szCs w:val="28"/>
        </w:rPr>
        <w:t>Зачисление в общеобразовательное учреждение», утвержденного распоряжением</w:t>
      </w:r>
      <w:r w:rsidR="00597AB3">
        <w:rPr>
          <w:sz w:val="28"/>
          <w:szCs w:val="28"/>
        </w:rPr>
        <w:t xml:space="preserve"> г</w:t>
      </w:r>
      <w:r>
        <w:rPr>
          <w:sz w:val="28"/>
          <w:szCs w:val="28"/>
        </w:rPr>
        <w:t>лавы Камышлов</w:t>
      </w:r>
      <w:r w:rsidR="003B274E">
        <w:rPr>
          <w:sz w:val="28"/>
          <w:szCs w:val="28"/>
        </w:rPr>
        <w:t>ского городского округа от 12.01.2017 № 13-Р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следующие изменения:</w:t>
      </w:r>
    </w:p>
    <w:p w:rsidR="00C0588E" w:rsidRDefault="00C0588E" w:rsidP="00C058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97AB3">
        <w:rPr>
          <w:sz w:val="28"/>
          <w:szCs w:val="28"/>
        </w:rPr>
        <w:t>Слова</w:t>
      </w:r>
      <w:r w:rsidR="003B274E">
        <w:rPr>
          <w:sz w:val="28"/>
          <w:szCs w:val="28"/>
        </w:rPr>
        <w:t xml:space="preserve"> «Приложение № 5 к настоящему административному регламенту» а</w:t>
      </w:r>
      <w:r>
        <w:rPr>
          <w:sz w:val="28"/>
          <w:szCs w:val="28"/>
        </w:rPr>
        <w:t>бзац</w:t>
      </w:r>
      <w:r w:rsidR="003B274E">
        <w:rPr>
          <w:sz w:val="28"/>
          <w:szCs w:val="28"/>
        </w:rPr>
        <w:t>а 2</w:t>
      </w:r>
      <w:r>
        <w:rPr>
          <w:sz w:val="28"/>
          <w:szCs w:val="28"/>
        </w:rPr>
        <w:t xml:space="preserve"> </w:t>
      </w:r>
      <w:r w:rsidR="003B274E">
        <w:rPr>
          <w:sz w:val="28"/>
          <w:szCs w:val="28"/>
        </w:rPr>
        <w:t xml:space="preserve">подпункта 3.5.4. пункта 3.5. главы </w:t>
      </w:r>
      <w:r w:rsidR="003B274E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исключить.</w:t>
      </w:r>
    </w:p>
    <w:p w:rsidR="00C0588E" w:rsidRPr="00183F7E" w:rsidRDefault="003B274E" w:rsidP="00C0588E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1.2. Приложение № 5</w:t>
      </w:r>
      <w:r w:rsidR="00C0588E">
        <w:rPr>
          <w:sz w:val="28"/>
          <w:szCs w:val="28"/>
        </w:rPr>
        <w:t xml:space="preserve"> исключить.</w:t>
      </w:r>
    </w:p>
    <w:p w:rsidR="00597AB3" w:rsidRDefault="00C0588E" w:rsidP="00597AB3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7AB3">
        <w:rPr>
          <w:sz w:val="28"/>
          <w:szCs w:val="28"/>
        </w:rPr>
        <w:t>Настоящее распоряжение разместить на официальном сайте Камышловского городского округа в информационно-телекоммуникационной сети «Интернет» и опубликовать в газете «Камышловские известия».</w:t>
      </w:r>
    </w:p>
    <w:p w:rsidR="00597AB3" w:rsidRDefault="00597AB3" w:rsidP="00597AB3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4DBD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 возложить на председателя Комитета по образованию, культуре, спорту и делам молодежи администрации Камышловского городского округа Соболеву А.А.</w:t>
      </w:r>
    </w:p>
    <w:p w:rsidR="00597AB3" w:rsidRDefault="00597AB3" w:rsidP="00C0588E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C0588E" w:rsidRDefault="00C0588E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0588E" w:rsidRDefault="00C0588E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0588E" w:rsidRPr="00FC4DBD" w:rsidRDefault="00C0588E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0588E" w:rsidRDefault="00C0588E" w:rsidP="00597A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</w:p>
    <w:p w:rsidR="00C0588E" w:rsidRDefault="00C0588E" w:rsidP="00597AB3">
      <w:pPr>
        <w:tabs>
          <w:tab w:val="left" w:pos="567"/>
        </w:tabs>
        <w:jc w:val="both"/>
        <w:rPr>
          <w:sz w:val="28"/>
          <w:szCs w:val="28"/>
        </w:rPr>
      </w:pPr>
      <w:r w:rsidRPr="00FC4DBD">
        <w:rPr>
          <w:sz w:val="28"/>
          <w:szCs w:val="28"/>
        </w:rPr>
        <w:t>Камышловского городского округ</w:t>
      </w:r>
      <w:r>
        <w:rPr>
          <w:sz w:val="28"/>
          <w:szCs w:val="28"/>
        </w:rPr>
        <w:t xml:space="preserve">а             </w:t>
      </w:r>
      <w:r w:rsidR="00597A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A42D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</w:t>
      </w:r>
      <w:r w:rsidR="00A42D7A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Половников</w:t>
      </w:r>
    </w:p>
    <w:p w:rsidR="00C0588E" w:rsidRDefault="00C0588E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0588E" w:rsidRDefault="00C0588E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0588E" w:rsidRDefault="00C0588E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0588E" w:rsidRDefault="00C0588E" w:rsidP="00C0588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61857" w:rsidRPr="00C0588E" w:rsidRDefault="00061857" w:rsidP="00C0588E"/>
    <w:sectPr w:rsidR="00061857" w:rsidRPr="00C0588E" w:rsidSect="00A42D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2F2E"/>
    <w:multiLevelType w:val="multilevel"/>
    <w:tmpl w:val="88B633B2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857"/>
    <w:rsid w:val="00061857"/>
    <w:rsid w:val="003B274E"/>
    <w:rsid w:val="00597AB3"/>
    <w:rsid w:val="0080388E"/>
    <w:rsid w:val="00A42D7A"/>
    <w:rsid w:val="00A527E7"/>
    <w:rsid w:val="00AC45A1"/>
    <w:rsid w:val="00AE06A9"/>
    <w:rsid w:val="00B04EE4"/>
    <w:rsid w:val="00C0588E"/>
    <w:rsid w:val="00DA2D5D"/>
    <w:rsid w:val="00E0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A7E3"/>
  <w15:docId w15:val="{1CFDFD10-7FCA-4D25-8B38-47729D42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Metod-NEW</dc:creator>
  <cp:lastModifiedBy>Людмила</cp:lastModifiedBy>
  <cp:revision>7</cp:revision>
  <cp:lastPrinted>2017-10-23T09:20:00Z</cp:lastPrinted>
  <dcterms:created xsi:type="dcterms:W3CDTF">2017-10-17T05:07:00Z</dcterms:created>
  <dcterms:modified xsi:type="dcterms:W3CDTF">2017-10-23T09:20:00Z</dcterms:modified>
</cp:coreProperties>
</file>