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4CB2" w14:textId="77777777" w:rsidR="00CC745E" w:rsidRPr="00CC745E" w:rsidRDefault="00CC745E" w:rsidP="00CC74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5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0557114" wp14:editId="48DFF0D2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ED1F96" w14:textId="77777777" w:rsidR="00CC745E" w:rsidRPr="00CC745E" w:rsidRDefault="00CC745E" w:rsidP="00CC745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14:paraId="68E16594" w14:textId="77777777" w:rsidR="00CC745E" w:rsidRPr="00CC745E" w:rsidRDefault="00CC745E" w:rsidP="00CC745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ПОСТАНОВЛЕНИЕ</w:t>
      </w:r>
    </w:p>
    <w:p w14:paraId="2A02BF6D" w14:textId="77777777" w:rsidR="00CC745E" w:rsidRPr="00CC745E" w:rsidRDefault="00CC745E" w:rsidP="00CC745E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EE91A0" w14:textId="3832DF5F" w:rsidR="00CC745E" w:rsidRPr="00CC745E" w:rsidRDefault="00CC745E" w:rsidP="00CC745E">
      <w:pPr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</w:t>
      </w:r>
      <w:proofErr w:type="gramStart"/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>_.0</w:t>
      </w:r>
      <w:r w:rsidR="009145DF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145DF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proofErr w:type="gramEnd"/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___</w:t>
      </w:r>
    </w:p>
    <w:p w14:paraId="6A4A1D65" w14:textId="77777777" w:rsidR="00227AC7" w:rsidRDefault="00227AC7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0EEDA403" w14:textId="77777777" w:rsidR="001B6F05" w:rsidRDefault="001B6F05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667F6CB8" w14:textId="1CAE3055" w:rsidR="00CC745E" w:rsidRPr="00CC745E" w:rsidRDefault="00EC21E3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C745E">
        <w:rPr>
          <w:rFonts w:ascii="Liberation Serif" w:hAnsi="Liberation Serif"/>
          <w:b/>
          <w:sz w:val="28"/>
          <w:szCs w:val="28"/>
          <w:lang w:eastAsia="ru-RU"/>
        </w:rPr>
        <w:t>О создании Муниципального центра управления</w:t>
      </w:r>
    </w:p>
    <w:p w14:paraId="6FD05253" w14:textId="417ABCEA" w:rsidR="00EC21E3" w:rsidRDefault="00CC745E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C745E">
        <w:rPr>
          <w:rFonts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 w14:paraId="0E68EC9E" w14:textId="77777777" w:rsidR="00227AC7" w:rsidRPr="00CC745E" w:rsidRDefault="00227AC7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25F329CC" w14:textId="6FE28707" w:rsidR="00EC21E3" w:rsidRPr="003D4CD4" w:rsidRDefault="00EC21E3" w:rsidP="00227AC7">
      <w:pPr>
        <w:pStyle w:val="af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CD4">
        <w:rPr>
          <w:rFonts w:ascii="Liberation Serif" w:hAnsi="Liberation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во исполнение Указа Президента Российской Федерации «О национальных целях развития Российской Федерации на период до 2030 года» от 21.07.2020 № 474, пункта 3 перечня поручений Президента Российской Федерации от 01.03.2020 № Пр-354 по итогам заседания Совета по развитию местного самоуправления 30.01.2020, Правил создания и функционирования в субъектах Российской Федерации центров управления регионов, утвержденных постановлением Правительства Российской Федерации от 16.11.2020 № 1844</w:t>
      </w:r>
      <w:bookmarkStart w:id="0" w:name="_Hlk99963861"/>
      <w:r w:rsidRPr="003D4CD4">
        <w:rPr>
          <w:rFonts w:ascii="Liberation Serif" w:hAnsi="Liberation Serif"/>
          <w:sz w:val="28"/>
          <w:szCs w:val="28"/>
          <w:lang w:eastAsia="ru-RU"/>
        </w:rPr>
        <w:t xml:space="preserve"> (далее – постановление Правительства Российской Федерации № 1844)</w:t>
      </w:r>
      <w:r w:rsidR="003D4CD4" w:rsidRPr="003D4CD4">
        <w:rPr>
          <w:rFonts w:ascii="Liberation Serif" w:hAnsi="Liberation Serif"/>
          <w:sz w:val="28"/>
          <w:szCs w:val="28"/>
          <w:lang w:eastAsia="ru-RU"/>
        </w:rPr>
        <w:t>, Уставом Камышловского городского округа</w:t>
      </w:r>
      <w:r w:rsidR="003D4CD4">
        <w:rPr>
          <w:rFonts w:ascii="Liberation Serif" w:hAnsi="Liberation Serif"/>
          <w:sz w:val="28"/>
          <w:szCs w:val="28"/>
          <w:lang w:eastAsia="ru-RU"/>
        </w:rPr>
        <w:t>, администрация Камышловского городского округа</w:t>
      </w:r>
      <w:bookmarkEnd w:id="0"/>
      <w:r w:rsidR="003D4CD4">
        <w:rPr>
          <w:rFonts w:ascii="Liberation Serif" w:hAnsi="Liberation Serif"/>
          <w:sz w:val="28"/>
          <w:szCs w:val="28"/>
          <w:lang w:eastAsia="ru-RU"/>
        </w:rPr>
        <w:t>,</w:t>
      </w:r>
    </w:p>
    <w:p w14:paraId="271E13D5" w14:textId="4407CA73" w:rsidR="003D4CD4" w:rsidRPr="003D4CD4" w:rsidRDefault="003D4CD4" w:rsidP="003D4CD4">
      <w:pPr>
        <w:pStyle w:val="af0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3D4CD4">
        <w:rPr>
          <w:rFonts w:ascii="Liberation Serif" w:hAnsi="Liberation Serif"/>
          <w:b/>
          <w:sz w:val="28"/>
          <w:szCs w:val="28"/>
          <w:lang w:eastAsia="ru-RU"/>
        </w:rPr>
        <w:t>ПОСТАНОВЛЯЕТ:</w:t>
      </w:r>
    </w:p>
    <w:p w14:paraId="7C974375" w14:textId="55B3A718" w:rsidR="00EC21E3" w:rsidRDefault="00227AC7" w:rsidP="00227AC7">
      <w:pPr>
        <w:pStyle w:val="af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</w:t>
      </w:r>
      <w:r w:rsidR="003D4CD4">
        <w:rPr>
          <w:rFonts w:ascii="Liberation Serif" w:hAnsi="Liberation Serif"/>
          <w:sz w:val="28"/>
          <w:szCs w:val="28"/>
          <w:lang w:eastAsia="ru-RU"/>
        </w:rPr>
        <w:t>1.</w:t>
      </w:r>
      <w:r w:rsidR="00EC21E3" w:rsidRPr="003D4CD4">
        <w:rPr>
          <w:rFonts w:ascii="Liberation Serif" w:hAnsi="Liberation Serif"/>
          <w:sz w:val="28"/>
          <w:szCs w:val="28"/>
          <w:lang w:eastAsia="ru-RU"/>
        </w:rPr>
        <w:t xml:space="preserve">Создать Муниципальный центр управления </w:t>
      </w:r>
      <w:r w:rsidR="00CC745E" w:rsidRPr="003D4CD4">
        <w:rPr>
          <w:rFonts w:ascii="Liberation Serif" w:hAnsi="Liberation Serif"/>
          <w:sz w:val="28"/>
          <w:szCs w:val="28"/>
          <w:lang w:eastAsia="ru-RU"/>
        </w:rPr>
        <w:t>Камышловского городского округа</w:t>
      </w:r>
      <w:r w:rsidR="00EC21E3" w:rsidRPr="003D4CD4">
        <w:rPr>
          <w:rFonts w:ascii="Liberation Serif" w:hAnsi="Liberation Serif"/>
          <w:sz w:val="28"/>
          <w:szCs w:val="28"/>
          <w:lang w:eastAsia="ru-RU"/>
        </w:rPr>
        <w:t xml:space="preserve"> (далее - МЦУ).</w:t>
      </w:r>
    </w:p>
    <w:p w14:paraId="7A310E7E" w14:textId="5BBCC812" w:rsidR="00EC21E3" w:rsidRPr="00CC745E" w:rsidRDefault="003D4CD4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2.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Утвердить:</w:t>
      </w:r>
    </w:p>
    <w:p w14:paraId="4CC48F99" w14:textId="5488DF8F" w:rsidR="00EC21E3" w:rsidRPr="00CC745E" w:rsidRDefault="00227AC7" w:rsidP="00334A8B">
      <w:pPr>
        <w:shd w:val="clear" w:color="auto" w:fill="FFFFFF"/>
        <w:spacing w:after="36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1) 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Положение о МЦУ</w:t>
      </w: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(приложение №1)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;</w:t>
      </w:r>
    </w:p>
    <w:p w14:paraId="2BC5AEF5" w14:textId="21F5476B" w:rsidR="00EC21E3" w:rsidRDefault="00227AC7" w:rsidP="00334A8B">
      <w:pPr>
        <w:shd w:val="clear" w:color="auto" w:fill="FFFFFF"/>
        <w:spacing w:after="36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2) 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Состав и структуру МЦУ</w:t>
      </w: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(приложение №2)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</w:t>
      </w:r>
    </w:p>
    <w:p w14:paraId="79345E65" w14:textId="2146D6F2" w:rsidR="00EC21E3" w:rsidRDefault="003D4CD4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3.</w:t>
      </w:r>
      <w:r w:rsid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Структурным подразделениям а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дминистрации </w:t>
      </w:r>
      <w:r w:rsidR="00CC745E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Камышловского городского округа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, отраслевым (функциональным) органам</w:t>
      </w:r>
      <w:r w:rsidR="00227AC7" w:rsidRPr="00227AC7">
        <w:t xml:space="preserve"> </w:t>
      </w:r>
      <w:r w:rsidR="00227AC7" w:rsidRP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администрации Камышловского городского округа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</w:t>
      </w:r>
      <w:r w:rsidR="00227AC7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и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подведомственным организациям оказывать содействие МЦУ по направлениям деятельности, предусмотренным настоящим </w:t>
      </w:r>
      <w:r w:rsid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постановлением</w:t>
      </w:r>
      <w:r w:rsidR="00EC21E3" w:rsidRPr="00CC745E"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  <w:t>.</w:t>
      </w:r>
    </w:p>
    <w:p w14:paraId="691650AF" w14:textId="5C1625C3" w:rsidR="00EC21E3" w:rsidRDefault="003D4CD4" w:rsidP="00095EF6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4.</w:t>
      </w:r>
      <w:r w:rsidR="00334A8B" w:rsidRPr="00334A8B">
        <w:t xml:space="preserve"> 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Признать утратившим силу 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постановление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</w:t>
      </w:r>
      <w:r w:rsidR="001B6F05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Камы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шловского городского округа от </w:t>
      </w:r>
      <w:r w:rsid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2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9.0</w:t>
      </w:r>
      <w:r w:rsid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7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.2022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№</w:t>
      </w:r>
      <w:r w:rsid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661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«</w:t>
      </w:r>
      <w:r w:rsidR="00095EF6" w:rsidRP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О создании Муниципального центра управления</w:t>
      </w:r>
      <w:r w:rsid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</w:t>
      </w:r>
      <w:r w:rsidR="00095EF6" w:rsidRP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Камышловского городского округа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»</w:t>
      </w:r>
      <w:r w:rsidR="00650DD2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</w:t>
      </w:r>
    </w:p>
    <w:p w14:paraId="27FA97C4" w14:textId="390D882C" w:rsidR="00650DD2" w:rsidRDefault="00E75BC5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5.Опубликовать настоящее постановление в газете «</w:t>
      </w:r>
      <w:proofErr w:type="spellStart"/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Камышловские</w:t>
      </w:r>
      <w:proofErr w:type="spellEnd"/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известия» и </w:t>
      </w:r>
      <w:r w:rsidR="00095EF6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разместить на</w:t>
      </w:r>
      <w:r w:rsidR="00650DD2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официальном сайте Камышловского городского округа.</w:t>
      </w:r>
    </w:p>
    <w:p w14:paraId="6D9A8629" w14:textId="77777777" w:rsidR="00650DD2" w:rsidRPr="00CC745E" w:rsidRDefault="00650DD2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</w:p>
    <w:p w14:paraId="62958F0D" w14:textId="44C4270D" w:rsidR="00EC21E3" w:rsidRDefault="00650DD2" w:rsidP="00227AC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lastRenderedPageBreak/>
        <w:t>6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</w:t>
      </w:r>
      <w:r w:rsidR="00EC21E3" w:rsidRPr="002D539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Контроль за исполнением настоящего </w:t>
      </w:r>
      <w:r w:rsidR="003D4CD4" w:rsidRPr="003D4CD4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постановления</w:t>
      </w:r>
      <w:r w:rsidR="003D4CD4"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  <w:t xml:space="preserve"> </w:t>
      </w:r>
      <w:r w:rsidR="00EC21E3" w:rsidRPr="002D539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возложить на </w:t>
      </w:r>
      <w:r w:rsidR="00CC745E" w:rsidRPr="002D539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заместителя главы Камышловского городского округа Соболеву А.А.</w:t>
      </w:r>
    </w:p>
    <w:p w14:paraId="5C19D26C" w14:textId="77777777" w:rsidR="00650DD2" w:rsidRDefault="00650DD2" w:rsidP="00227AC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</w:p>
    <w:p w14:paraId="0F55ABD7" w14:textId="77777777" w:rsidR="00227AC7" w:rsidRPr="002D539E" w:rsidRDefault="00227AC7" w:rsidP="00227AC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</w:p>
    <w:p w14:paraId="65AA5911" w14:textId="77777777" w:rsidR="00650DD2" w:rsidRDefault="00CC745E" w:rsidP="00CC745E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14:paraId="27177CB1" w14:textId="3812E50C" w:rsidR="00CC745E" w:rsidRPr="00CC745E" w:rsidRDefault="00CC745E" w:rsidP="00CC745E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Камышловского городского округа           </w:t>
      </w:r>
      <w:r w:rsidR="002D5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650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А.В. Половников</w:t>
      </w:r>
    </w:p>
    <w:p w14:paraId="47E9C331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DF213B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AEBBA1B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04FA19C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9F7A4A1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C738ED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83C1D48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53C360F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1F2D4A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BD530EE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CC31CFD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43BD993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1690B4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BA1AFD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9AA2E55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00C0453B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B2C8D7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3B4447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B73288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A1A63F9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17A15C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3A1863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6A61A6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D4F02DB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0B2D82EC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C0458D8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DD150C0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213C05F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AC7E8A3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52346CD0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03F38DC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DB9C0DC" w14:textId="77777777" w:rsidR="001B6F05" w:rsidRDefault="001B6F05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A28937B" w14:textId="77777777" w:rsidR="001B6F05" w:rsidRDefault="001B6F05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54752CD5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E45CA36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66B437F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41AFD7B" w14:textId="77777777" w:rsidR="00700EAD" w:rsidRDefault="00700EAD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1C093CB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A548443" w14:textId="77777777" w:rsidR="00EC21E3" w:rsidRPr="00CC745E" w:rsidRDefault="00EC21E3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  <w:r w:rsidRPr="00CC745E">
        <w:rPr>
          <w:rFonts w:ascii="Liberation Serif" w:hAnsi="Liberation Serif" w:cs="Times New Roman"/>
          <w:sz w:val="28"/>
          <w:szCs w:val="28"/>
        </w:rPr>
        <w:br/>
      </w:r>
    </w:p>
    <w:p w14:paraId="49A12547" w14:textId="68A8F865" w:rsidR="00EC21E3" w:rsidRPr="00CC745E" w:rsidRDefault="00EC21E3" w:rsidP="002D539E">
      <w:pPr>
        <w:spacing w:line="240" w:lineRule="auto"/>
        <w:ind w:left="5664"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УТВЕРЖДЕНО </w:t>
      </w:r>
    </w:p>
    <w:p w14:paraId="3E863CE4" w14:textId="77777777" w:rsidR="002D539E" w:rsidRPr="002D539E" w:rsidRDefault="002D539E" w:rsidP="002D539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Постановлением администрации</w:t>
      </w:r>
    </w:p>
    <w:p w14:paraId="3EDAD2EA" w14:textId="77777777" w:rsidR="002D539E" w:rsidRPr="002D539E" w:rsidRDefault="002D539E" w:rsidP="002D539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 городского округа</w:t>
      </w:r>
    </w:p>
    <w:p w14:paraId="6BDA3DE9" w14:textId="1939E602" w:rsidR="002D539E" w:rsidRPr="002D539E" w:rsidRDefault="002D539E" w:rsidP="002D539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от      0</w:t>
      </w:r>
      <w:r w:rsidR="00F947BC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.20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</w:t>
      </w:r>
      <w:r w:rsidR="00F947BC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AD07A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N </w:t>
      </w:r>
    </w:p>
    <w:p w14:paraId="3974161C" w14:textId="77777777" w:rsidR="00EC21E3" w:rsidRPr="00CC745E" w:rsidRDefault="00EC21E3" w:rsidP="00EC21E3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580FC73" w14:textId="77777777" w:rsidR="00EC21E3" w:rsidRPr="00CC745E" w:rsidRDefault="00EC21E3" w:rsidP="00EC21E3">
      <w:pPr>
        <w:pStyle w:val="a6"/>
        <w:spacing w:line="360" w:lineRule="auto"/>
        <w:jc w:val="center"/>
        <w:rPr>
          <w:rFonts w:ascii="Liberation Serif" w:hAnsi="Liberation Serif" w:cs="Times New Roman"/>
          <w:b/>
          <w:spacing w:val="0"/>
          <w:sz w:val="28"/>
          <w:szCs w:val="28"/>
        </w:rPr>
      </w:pPr>
      <w:r w:rsidRPr="00CC745E">
        <w:rPr>
          <w:rFonts w:ascii="Liberation Serif" w:hAnsi="Liberation Serif" w:cs="Times New Roman"/>
          <w:b/>
          <w:spacing w:val="0"/>
          <w:sz w:val="28"/>
          <w:szCs w:val="28"/>
        </w:rPr>
        <w:t>ПОЛОЖЕНИЕ</w:t>
      </w:r>
    </w:p>
    <w:p w14:paraId="5060E778" w14:textId="77777777" w:rsidR="002D539E" w:rsidRPr="00CC745E" w:rsidRDefault="00EC21E3" w:rsidP="002D539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C745E">
        <w:rPr>
          <w:rFonts w:ascii="Liberation Serif" w:hAnsi="Liberation Serif" w:cs="Times New Roman"/>
          <w:b/>
          <w:sz w:val="28"/>
          <w:szCs w:val="28"/>
        </w:rPr>
        <w:t>о Муниципальном центре управления</w:t>
      </w:r>
      <w:r w:rsidR="002D539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D539E" w:rsidRPr="00CC745E">
        <w:rPr>
          <w:rFonts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 w14:paraId="09E91FB8" w14:textId="77777777" w:rsidR="00EC21E3" w:rsidRPr="00CC745E" w:rsidRDefault="00EC21E3" w:rsidP="00EC21E3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14:paraId="0A05A484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  <w:t>Глава 1. Общие положения</w:t>
      </w:r>
    </w:p>
    <w:p w14:paraId="158517C0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2DECD247" w14:textId="7EA846BF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1. Настоящее положение определяет порядок создания и организации деятельности муниципальн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ого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центр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управления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(далее – МЦУ).</w:t>
      </w:r>
    </w:p>
    <w:p w14:paraId="714BCA1A" w14:textId="646AE44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2. МЦУ созда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н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и функциониру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е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т на территории 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округа.</w:t>
      </w:r>
    </w:p>
    <w:p w14:paraId="4FFDE853" w14:textId="1173A04A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3. МЦУ – проектный офис, созданный в целях обеспечения взаимодействия 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, а также организаций, подведомственных </w:t>
      </w:r>
      <w:proofErr w:type="spellStart"/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Камышловскому</w:t>
      </w:r>
      <w:proofErr w:type="spellEnd"/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городскому округу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, с автономной некоммерческой организацией по развитию цифровых проектов в сфере общественных связей и коммуникаций «Диалог Регионы» (далее – центр компетенций) и обособленным подразделением центра компетенций, созданным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в Свердловской области (далее – обособленное подразделение центра компетенций), в рамках проектов, реализуемых с использованием информационных и информационно-аналитических систем, цифровых сервисов и платформ (платформ обратной связи).</w:t>
      </w:r>
    </w:p>
    <w:p w14:paraId="5AC6A506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4. В своей деятельности МЦУ руководствуется Конституцией Российской Федерации, федеральными законами, иными правовыми актами Российской Федерации, законами Свердловской области, правовыми актами Губернатора Свердловской области и Правительства Свердловской области, иными правовыми актами Свердловской области, а также настоящим положением.</w:t>
      </w:r>
    </w:p>
    <w:p w14:paraId="402E1910" w14:textId="46356A13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5. Термины и понятия, используемые в настоящем положении, применяются в значениях, установленных Федеральным законом от 9 февраля 2009 года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(далее – Федеральный закон от 9 февраля 2009 года № 8-ФЗ), постановлением Правительства Российской Федерации от 16.11.2020 № 1844.</w:t>
      </w:r>
    </w:p>
    <w:p w14:paraId="438460CB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48821E64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  <w:t xml:space="preserve">Глава 2. Функции и задачи МЦУ </w:t>
      </w:r>
    </w:p>
    <w:p w14:paraId="42D4C994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78461824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6. МЦУ осуществляет следующие функции: </w:t>
      </w:r>
    </w:p>
    <w:p w14:paraId="2155B418" w14:textId="1BD8EA49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lastRenderedPageBreak/>
        <w:t>1)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вне зависимости от места их государственной регистрации (далее – граждане и юридические лица), поступающих в органы и организации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коммуникации;</w:t>
      </w:r>
    </w:p>
    <w:p w14:paraId="6FEACB2B" w14:textId="6BA0BD38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2) координацию взаимодействия органов и организаций 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с гражданами через социальные сети, мессенджеры и иные средства электронной коммуникации по направлениям и тематикам деятельности МЦУ;</w:t>
      </w:r>
    </w:p>
    <w:p w14:paraId="1D811148" w14:textId="10881139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3) обеспечение оперативного реагирования по направлениям и тематикам деятельности МЦУ путем взаимодействия с органами и организациями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13F64551" w14:textId="3595D070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4) предоставление дополнительной информации в целях территориального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и стратегического планирования развития 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.</w:t>
      </w:r>
    </w:p>
    <w:p w14:paraId="69CDF649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7. Задачами МЦУ являются:</w:t>
      </w:r>
    </w:p>
    <w:p w14:paraId="1D6E41C3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1) мониторинг обработки обращений и сообщений граждан и юридических лиц, включающий:</w:t>
      </w:r>
    </w:p>
    <w:p w14:paraId="3500620B" w14:textId="4F6A3945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анализ обращений и сообщений граждан и юридических лиц, поступивших в адрес органов и организаций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19FD77E6" w14:textId="0F0A4242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структурирование и формализацию сути обращений и сообщений граждан и юридических лиц;</w:t>
      </w:r>
    </w:p>
    <w:p w14:paraId="50A62D97" w14:textId="179C9042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мониторинг сроков и качества обработки обращений и сообщений граждан и юридических лиц, поступающих в общедоступном виде в социальных сетях, мессенджерах, иных средствах электронной коммуникации;</w:t>
      </w:r>
    </w:p>
    <w:p w14:paraId="122FDDE3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сбор информации об удовлетворенности граждан и юридических лиц результатами обработки их обращений и сообщений;</w:t>
      </w:r>
    </w:p>
    <w:p w14:paraId="6DE26EC2" w14:textId="6C56E2E1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сводный анализ результатов обработки обращений и сообщений граждан и юридических лиц;</w:t>
      </w:r>
    </w:p>
    <w:p w14:paraId="22C009A8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2) формирование комплексной картины проблем на основании анализа:</w:t>
      </w:r>
    </w:p>
    <w:p w14:paraId="3C3F2B34" w14:textId="3923EB14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обращений и сообщений граждан и юридических лиц, поступающих в адрес органов и организаций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5E693411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обратной связи в формате результатов голосования и общественного обсуждения;</w:t>
      </w:r>
    </w:p>
    <w:p w14:paraId="04FF69A3" w14:textId="727D65A3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работы органов и организаций 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для отчета 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главе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50F92BE0" w14:textId="4FB11533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конфликтных ситуаций и ошибок при коммуникации органов и организаций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с гражданами и юридическими лицами, организации каналов коммуникации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с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lastRenderedPageBreak/>
        <w:t>использованием социальных сетей, мессенджеров и иных средств электронной коммуникации;</w:t>
      </w:r>
    </w:p>
    <w:p w14:paraId="2358B53B" w14:textId="584A9BF4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3) формирование рекомендаций по онлайн-взаимодействию органов и организаций </w:t>
      </w:r>
      <w:r w:rsidR="0065259F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с гражданами и юридическими лицами, предложений по разработке соответствующих сервисов, выработка рекомендаций для определения приоритетов работы органов и организаций</w:t>
      </w:r>
      <w:r w:rsidR="00C3454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7004E173" w14:textId="1B3397EC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4) 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</w:t>
      </w:r>
      <w:proofErr w:type="spellStart"/>
      <w:r w:rsidR="00700EAD" w:rsidRP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м</w:t>
      </w:r>
      <w:proofErr w:type="spellEnd"/>
      <w:r w:rsidR="00700EAD" w:rsidRP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городско</w:t>
      </w:r>
      <w:r w:rsid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м округе</w:t>
      </w:r>
      <w:r w:rsidR="00700EAD" w:rsidRPr="00700EAD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оптимизированных регламентов и технологических сервисов, централизованных платформ для оказания услуг и исполнения функций;</w:t>
      </w:r>
    </w:p>
    <w:p w14:paraId="0649E5F4" w14:textId="39BB079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5) выработка рекомендаций для оперативного решения обнаруженных проблем во взаимодействии органов и организаций </w:t>
      </w:r>
      <w:r w:rsidR="00C3454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с гражданами и юридическими лицами;</w:t>
      </w:r>
    </w:p>
    <w:p w14:paraId="5C0767C7" w14:textId="0C7054B8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6) проведение аналитических исследований по удовлетворенности граждан и юридических лиц действиями органов и </w:t>
      </w:r>
      <w:r w:rsidR="00C34545"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организаций</w:t>
      </w:r>
      <w:r w:rsidR="00C3454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23252898" w14:textId="26594935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7) подготовка информационных и аналитических материалов в целях территориального и стратегического планирования развития </w:t>
      </w:r>
      <w:r w:rsidR="00F44640" w:rsidRPr="00F44640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.</w:t>
      </w:r>
    </w:p>
    <w:p w14:paraId="639306E3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1A7C3119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  <w:t>Глава 3. Права МЦУ</w:t>
      </w:r>
    </w:p>
    <w:p w14:paraId="29743E83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6B8EE46E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8. В целях создания и функционирования МЦУ вправе:</w:t>
      </w:r>
    </w:p>
    <w:p w14:paraId="63DE3CAE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1) обеспечивать внедрение единой методологии работы МЦУ по следующим направлениям: </w:t>
      </w:r>
    </w:p>
    <w:p w14:paraId="5FCACEA1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обратная связь;</w:t>
      </w:r>
    </w:p>
    <w:p w14:paraId="0265D427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обучение по вопросам, относящимся к компетенции МЦУ;</w:t>
      </w:r>
    </w:p>
    <w:p w14:paraId="6D463B40" w14:textId="4A5A320C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2) обеспечивать свод информации по вопросам, относящимся к компетенции МЦУ.</w:t>
      </w:r>
    </w:p>
    <w:p w14:paraId="3A5BFE96" w14:textId="737C2791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9. В целях выполнения возложенных задач органы местного самоуправления </w:t>
      </w:r>
      <w:r w:rsidR="00F44640" w:rsidRPr="00F44640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и МЦУ вправе:</w:t>
      </w:r>
    </w:p>
    <w:p w14:paraId="76428F8A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1) запрашивать необходимые материалы, относящиеся к созданию и функционированию МЦУ, у Центра управления региона Свердловской области – проектного офиса, созданного в соответствии с постановлением Правительства Российской Федерации от 16.11.2020 № 1844 (далее – ЦУР), и обособленного подразделения центра компетенций;</w:t>
      </w:r>
    </w:p>
    <w:p w14:paraId="22DFEA82" w14:textId="3F9BA4C1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2) оказывать методическую и консультационную помощь органам местного самоуправления </w:t>
      </w:r>
      <w:r w:rsidR="00F44640" w:rsidRPr="00F44640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по вопросам деятельности МЦУ;</w:t>
      </w:r>
    </w:p>
    <w:p w14:paraId="033449E2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3) обеспечивать свод информации по вопросам, относящимся к компетенции МЦУ.</w:t>
      </w:r>
    </w:p>
    <w:p w14:paraId="08030F9D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787AA977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b/>
          <w:color w:val="000000" w:themeColor="text1"/>
          <w:sz w:val="28"/>
          <w:szCs w:val="28"/>
        </w:rPr>
        <w:lastRenderedPageBreak/>
        <w:t xml:space="preserve">Глава 4. Организация деятельности МЦУ </w:t>
      </w:r>
    </w:p>
    <w:p w14:paraId="14C42A3E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</w:p>
    <w:p w14:paraId="449545FE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10. МЦУ создается на основании муниципального правового акта о создании и функционировании в муниципальном образовании МЦУ.</w:t>
      </w:r>
    </w:p>
    <w:p w14:paraId="1544E421" w14:textId="510C64AB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11. В состав МЦУ могут входить представители органов и организаций, а также иные лица с учетом функций и задач МЦУ.</w:t>
      </w:r>
    </w:p>
    <w:p w14:paraId="0EF08BD3" w14:textId="752DF49D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12. В составе МЦУ определяются ответственные лица (ответственное лицо) за создание и функционирование в </w:t>
      </w:r>
      <w:proofErr w:type="spellStart"/>
      <w:r w:rsidR="00F44640" w:rsidRPr="00F44640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</w:t>
      </w:r>
      <w:r w:rsid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м</w:t>
      </w:r>
      <w:proofErr w:type="spellEnd"/>
      <w:r w:rsidR="00F44640" w:rsidRPr="00F44640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городско</w:t>
      </w:r>
      <w:r w:rsid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м округе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МЦУ:</w:t>
      </w:r>
    </w:p>
    <w:p w14:paraId="3D30DC38" w14:textId="7DDF3BD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1) куратор МЦУ – должностное лицо органа местного самоуправления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в должности не ниже заместителя главы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;</w:t>
      </w:r>
    </w:p>
    <w:p w14:paraId="167D1D86" w14:textId="1AFFAB83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2) руководитель МЦУ – должностное лицо </w:t>
      </w:r>
      <w:r w:rsidR="005A536E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администрации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или подведомственного </w:t>
      </w:r>
      <w:r w:rsidR="00E2455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администрации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учреждения, на которое нормативным правовым актом </w:t>
      </w:r>
      <w:r w:rsidR="00E2455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администрации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возложены функции руководителя МЦУ;</w:t>
      </w:r>
    </w:p>
    <w:p w14:paraId="58E2549A" w14:textId="5558751D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3) администратор МЦУ – должностное лицо </w:t>
      </w:r>
      <w:r w:rsidR="005A536E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администрации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или подведомственного </w:t>
      </w:r>
      <w:r w:rsidR="00E2455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учреждения, на которое нормативным правовым актом </w:t>
      </w:r>
      <w:r w:rsidR="00E2455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возложены функции </w:t>
      </w:r>
      <w:r w:rsid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администратора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МЦУ. </w:t>
      </w:r>
    </w:p>
    <w:p w14:paraId="7DD47740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13. Структура и персональный состав МЦУ определяются муниципальным правовым актом.</w:t>
      </w:r>
    </w:p>
    <w:p w14:paraId="5AEFD440" w14:textId="6F88C4BC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14. Создание и обеспечение функционирования деятельности МЦУ обеспечиваются при участии центра компетенций, Правительства Свердловской области, ЦУР, а также органов местного самоуправления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в пределах средств местного бюджета.</w:t>
      </w:r>
    </w:p>
    <w:p w14:paraId="3DAE7AC9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15. Основной формой организационной деятельности МЦУ являются заседания.</w:t>
      </w:r>
    </w:p>
    <w:p w14:paraId="69A93B32" w14:textId="77777777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16. Заседания МЦУ проводятся в очной или заочной форме по мере необходимости.</w:t>
      </w:r>
    </w:p>
    <w:p w14:paraId="1C50E6A0" w14:textId="71AF68EB" w:rsidR="00F947BC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17. Организационно-техническое обеспечение деятельности МЦУ осуществляет администрация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.</w:t>
      </w:r>
    </w:p>
    <w:p w14:paraId="43642F15" w14:textId="44B68038" w:rsidR="00EC21E3" w:rsidRPr="00F947BC" w:rsidRDefault="00F947BC" w:rsidP="00F947BC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18. В целях создания и функционирования МЦУ </w:t>
      </w:r>
      <w:r w:rsid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администраци</w:t>
      </w:r>
      <w:r w:rsidR="00E24555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я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</w:t>
      </w:r>
      <w:r w:rsidR="00787AA4" w:rsidRPr="00787AA4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участвует в </w:t>
      </w:r>
      <w:proofErr w:type="spellStart"/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рейтинговании</w:t>
      </w:r>
      <w:proofErr w:type="spellEnd"/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подразделений </w:t>
      </w:r>
      <w:r w:rsidR="00C15FB7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администрации Камышловского городского округа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, подведомственных </w:t>
      </w:r>
      <w:r w:rsidR="00C15FB7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администрации Камышловского городского округа 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, по количеству, срокам рассмотрения и полноте реагирования по существу на обращения, сообщения граждан и юридических лиц, поступающие в адрес органов и организаций в </w:t>
      </w:r>
      <w:proofErr w:type="spellStart"/>
      <w:r w:rsidR="00C15FB7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Камышловском</w:t>
      </w:r>
      <w:proofErr w:type="spellEnd"/>
      <w:r w:rsidR="00C15FB7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городском округе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, а также по вопросам, связанным с цифровой трансформацией в </w:t>
      </w:r>
      <w:proofErr w:type="spellStart"/>
      <w:r w:rsidR="00C15FB7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Камышловском</w:t>
      </w:r>
      <w:proofErr w:type="spellEnd"/>
      <w:r w:rsidR="00C15FB7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 xml:space="preserve"> городском округе</w:t>
      </w:r>
      <w:r w:rsidRPr="00F947BC">
        <w:rPr>
          <w:rFonts w:ascii="Liberation Serif" w:eastAsiaTheme="minorEastAsia" w:hAnsi="Liberation Serif" w:cs="Times New Roman"/>
          <w:color w:val="000000" w:themeColor="text1"/>
          <w:sz w:val="28"/>
          <w:szCs w:val="28"/>
        </w:rPr>
        <w:t>.</w:t>
      </w:r>
    </w:p>
    <w:p w14:paraId="756F0281" w14:textId="5AD1CD16" w:rsidR="00EC21E3" w:rsidRPr="00CC745E" w:rsidRDefault="00EC21E3" w:rsidP="002D539E">
      <w:pPr>
        <w:widowControl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3EC012D0" w14:textId="77777777" w:rsidR="00EC21E3" w:rsidRPr="00CC745E" w:rsidRDefault="00EC21E3" w:rsidP="00EC21E3">
      <w:pPr>
        <w:spacing w:after="0" w:line="14" w:lineRule="atLeast"/>
        <w:ind w:left="6379"/>
        <w:jc w:val="right"/>
        <w:rPr>
          <w:rFonts w:ascii="Liberation Serif" w:hAnsi="Liberation Serif" w:cs="Times New Roman"/>
          <w:sz w:val="28"/>
          <w:szCs w:val="28"/>
        </w:rPr>
      </w:pPr>
    </w:p>
    <w:p w14:paraId="699E8A74" w14:textId="77777777" w:rsidR="00EC21E3" w:rsidRPr="00CC745E" w:rsidRDefault="00EC21E3" w:rsidP="00EC21E3">
      <w:pPr>
        <w:spacing w:after="0" w:line="14" w:lineRule="atLeast"/>
        <w:ind w:left="6379"/>
        <w:jc w:val="right"/>
        <w:rPr>
          <w:rFonts w:ascii="Liberation Serif" w:hAnsi="Liberation Serif" w:cs="Times New Roman"/>
          <w:sz w:val="28"/>
          <w:szCs w:val="28"/>
        </w:rPr>
      </w:pPr>
    </w:p>
    <w:p w14:paraId="65E3E2F6" w14:textId="4C6EC812" w:rsidR="00EC21E3" w:rsidRPr="00CC745E" w:rsidRDefault="00EC21E3" w:rsidP="00C34545">
      <w:pPr>
        <w:jc w:val="right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br w:type="page"/>
      </w:r>
      <w:r w:rsidRPr="00CC745E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  <w:r w:rsidRPr="00CC745E">
        <w:rPr>
          <w:rFonts w:ascii="Liberation Serif" w:hAnsi="Liberation Serif" w:cs="Times New Roman"/>
          <w:sz w:val="28"/>
          <w:szCs w:val="28"/>
        </w:rPr>
        <w:br/>
      </w:r>
    </w:p>
    <w:p w14:paraId="7286D33B" w14:textId="77777777" w:rsidR="00EC21E3" w:rsidRPr="00CC745E" w:rsidRDefault="00EC21E3" w:rsidP="00EC21E3">
      <w:pPr>
        <w:spacing w:line="240" w:lineRule="auto"/>
        <w:ind w:left="5664"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УТВЕРЖДЕНО</w:t>
      </w:r>
    </w:p>
    <w:p w14:paraId="3796E4DE" w14:textId="1B1C7978" w:rsidR="002D539E" w:rsidRPr="002D539E" w:rsidRDefault="001B6F05" w:rsidP="001B6F05">
      <w:pPr>
        <w:spacing w:after="0" w:line="14" w:lineRule="atLeast"/>
        <w:ind w:left="5387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2D539E" w:rsidRPr="002D539E">
        <w:rPr>
          <w:rFonts w:ascii="Liberation Serif" w:hAnsi="Liberation Serif" w:cs="Times New Roman"/>
          <w:sz w:val="28"/>
          <w:szCs w:val="28"/>
        </w:rPr>
        <w:t>администрации</w:t>
      </w:r>
    </w:p>
    <w:p w14:paraId="32D6F496" w14:textId="20C3DBF3" w:rsidR="002D539E" w:rsidRPr="002D539E" w:rsidRDefault="002D539E" w:rsidP="001B6F05">
      <w:pPr>
        <w:spacing w:after="0" w:line="14" w:lineRule="atLeast"/>
        <w:ind w:left="5103"/>
        <w:rPr>
          <w:rFonts w:ascii="Liberation Serif" w:hAnsi="Liberation Serif" w:cs="Times New Roman"/>
          <w:sz w:val="28"/>
          <w:szCs w:val="28"/>
        </w:rPr>
      </w:pPr>
      <w:r w:rsidRPr="002D539E">
        <w:rPr>
          <w:rFonts w:ascii="Liberation Serif" w:hAnsi="Liberation Serif" w:cs="Times New Roman"/>
          <w:sz w:val="28"/>
          <w:szCs w:val="28"/>
        </w:rPr>
        <w:t xml:space="preserve">Камышловского городского </w:t>
      </w:r>
      <w:r w:rsidR="001B6F05">
        <w:rPr>
          <w:rFonts w:ascii="Liberation Serif" w:hAnsi="Liberation Serif" w:cs="Times New Roman"/>
          <w:sz w:val="28"/>
          <w:szCs w:val="28"/>
        </w:rPr>
        <w:t>о</w:t>
      </w:r>
      <w:r w:rsidRPr="002D539E">
        <w:rPr>
          <w:rFonts w:ascii="Liberation Serif" w:hAnsi="Liberation Serif" w:cs="Times New Roman"/>
          <w:sz w:val="28"/>
          <w:szCs w:val="28"/>
        </w:rPr>
        <w:t>круга</w:t>
      </w:r>
    </w:p>
    <w:p w14:paraId="1F5406DF" w14:textId="5D39A162" w:rsidR="00EC21E3" w:rsidRPr="00CC745E" w:rsidRDefault="002D539E" w:rsidP="002D539E">
      <w:pPr>
        <w:spacing w:after="0" w:line="14" w:lineRule="atLeast"/>
        <w:ind w:left="6379"/>
        <w:jc w:val="right"/>
        <w:rPr>
          <w:rFonts w:ascii="Liberation Serif" w:eastAsia="Times" w:hAnsi="Liberation Serif" w:cs="Times New Roman"/>
          <w:sz w:val="28"/>
          <w:szCs w:val="28"/>
        </w:rPr>
      </w:pPr>
      <w:r w:rsidRPr="002D539E">
        <w:rPr>
          <w:rFonts w:ascii="Liberation Serif" w:hAnsi="Liberation Serif" w:cs="Times New Roman"/>
          <w:sz w:val="28"/>
          <w:szCs w:val="28"/>
        </w:rPr>
        <w:t>от      0</w:t>
      </w:r>
      <w:r w:rsidR="00AD07A2">
        <w:rPr>
          <w:rFonts w:ascii="Liberation Serif" w:hAnsi="Liberation Serif" w:cs="Times New Roman"/>
          <w:sz w:val="28"/>
          <w:szCs w:val="28"/>
        </w:rPr>
        <w:t>4</w:t>
      </w:r>
      <w:r w:rsidRPr="002D539E">
        <w:rPr>
          <w:rFonts w:ascii="Liberation Serif" w:hAnsi="Liberation Serif" w:cs="Times New Roman"/>
          <w:sz w:val="28"/>
          <w:szCs w:val="28"/>
        </w:rPr>
        <w:t>.202</w:t>
      </w:r>
      <w:r w:rsidR="00AD07A2">
        <w:rPr>
          <w:rFonts w:ascii="Liberation Serif" w:hAnsi="Liberation Serif" w:cs="Times New Roman"/>
          <w:sz w:val="28"/>
          <w:szCs w:val="28"/>
        </w:rPr>
        <w:t>4</w:t>
      </w:r>
      <w:r w:rsidRPr="002D539E">
        <w:rPr>
          <w:rFonts w:ascii="Liberation Serif" w:hAnsi="Liberation Serif" w:cs="Times New Roman"/>
          <w:sz w:val="28"/>
          <w:szCs w:val="28"/>
        </w:rPr>
        <w:t xml:space="preserve"> N </w:t>
      </w:r>
      <w:r w:rsidR="00EC21E3" w:rsidRPr="00CC745E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5985E18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715EAAB0" w14:textId="77777777" w:rsidR="00EC21E3" w:rsidRPr="00CC745E" w:rsidRDefault="00EC21E3" w:rsidP="00EC21E3">
      <w:pPr>
        <w:spacing w:after="0"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45E">
        <w:rPr>
          <w:rFonts w:ascii="Liberation Serif" w:hAnsi="Liberation Serif" w:cs="Times New Roman"/>
          <w:b/>
          <w:sz w:val="28"/>
          <w:szCs w:val="28"/>
        </w:rPr>
        <w:t>Состав и структура</w:t>
      </w:r>
    </w:p>
    <w:p w14:paraId="57C71866" w14:textId="5A0CDB9B" w:rsidR="00EC21E3" w:rsidRPr="00CC745E" w:rsidRDefault="00EC21E3" w:rsidP="00EC21E3">
      <w:pPr>
        <w:spacing w:after="0"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45E">
        <w:rPr>
          <w:rFonts w:ascii="Liberation Serif" w:hAnsi="Liberation Serif" w:cs="Times New Roman"/>
          <w:b/>
          <w:sz w:val="28"/>
          <w:szCs w:val="28"/>
        </w:rPr>
        <w:t>Муниципального центра управления</w:t>
      </w:r>
      <w:r w:rsidR="002D539E">
        <w:rPr>
          <w:rFonts w:ascii="Liberation Serif" w:hAnsi="Liberation Serif" w:cs="Times New Roman"/>
          <w:b/>
          <w:sz w:val="28"/>
          <w:szCs w:val="28"/>
        </w:rPr>
        <w:t xml:space="preserve"> Камышловского городского округа</w:t>
      </w:r>
    </w:p>
    <w:p w14:paraId="34EEB5D6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221"/>
        <w:gridCol w:w="2855"/>
        <w:gridCol w:w="2675"/>
      </w:tblGrid>
      <w:tr w:rsidR="00EC21E3" w:rsidRPr="00CC745E" w14:paraId="54204F82" w14:textId="77777777" w:rsidTr="005B571C">
        <w:trPr>
          <w:trHeight w:val="850"/>
        </w:trPr>
        <w:tc>
          <w:tcPr>
            <w:tcW w:w="547" w:type="dxa"/>
            <w:vAlign w:val="center"/>
          </w:tcPr>
          <w:p w14:paraId="44C29C66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239" w:type="dxa"/>
            <w:vAlign w:val="center"/>
          </w:tcPr>
          <w:p w14:paraId="78F6BDBB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72" w:type="dxa"/>
            <w:vAlign w:val="center"/>
          </w:tcPr>
          <w:p w14:paraId="2CD9B67B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87" w:type="dxa"/>
            <w:vAlign w:val="center"/>
          </w:tcPr>
          <w:p w14:paraId="373A56CA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b/>
                <w:sz w:val="28"/>
                <w:szCs w:val="28"/>
              </w:rPr>
              <w:t>Роль в МЦУ</w:t>
            </w:r>
          </w:p>
        </w:tc>
      </w:tr>
      <w:tr w:rsidR="00EC21E3" w:rsidRPr="00CC745E" w14:paraId="74F91EAD" w14:textId="77777777" w:rsidTr="005B571C">
        <w:trPr>
          <w:trHeight w:val="1164"/>
        </w:trPr>
        <w:tc>
          <w:tcPr>
            <w:tcW w:w="547" w:type="dxa"/>
          </w:tcPr>
          <w:p w14:paraId="76971D0B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 w14:paraId="1E4221A4" w14:textId="0CDC1BF7" w:rsidR="00EC21E3" w:rsidRPr="00CC745E" w:rsidRDefault="002D539E" w:rsidP="00AD07A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Заместитель г</w:t>
            </w:r>
            <w:r w:rsidR="00EC21E3" w:rsidRPr="00CC745E">
              <w:rPr>
                <w:rFonts w:ascii="Liberation Serif" w:hAnsi="Liberation Serif" w:cs="Times New Roman"/>
                <w:sz w:val="28"/>
                <w:szCs w:val="28"/>
              </w:rPr>
              <w:t xml:space="preserve">лавы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872" w:type="dxa"/>
            <w:vAlign w:val="center"/>
          </w:tcPr>
          <w:p w14:paraId="6A1140C1" w14:textId="72DF7887" w:rsidR="00EC21E3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2687" w:type="dxa"/>
            <w:vAlign w:val="center"/>
          </w:tcPr>
          <w:p w14:paraId="32EE2473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Куратор МЦУ</w:t>
            </w:r>
          </w:p>
        </w:tc>
      </w:tr>
      <w:tr w:rsidR="00EC21E3" w:rsidRPr="00CC745E" w14:paraId="3FA95BF0" w14:textId="77777777" w:rsidTr="005B571C">
        <w:trPr>
          <w:trHeight w:val="1113"/>
        </w:trPr>
        <w:tc>
          <w:tcPr>
            <w:tcW w:w="547" w:type="dxa"/>
          </w:tcPr>
          <w:p w14:paraId="141AB6F4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14:paraId="36AC9416" w14:textId="77777777" w:rsidR="00EC21E3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организационного отдела </w:t>
            </w:r>
          </w:p>
          <w:p w14:paraId="5FE97BE4" w14:textId="1A657A91" w:rsidR="002D539E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D539E">
              <w:rPr>
                <w:rFonts w:ascii="Liberation Serif" w:hAnsi="Liberation Serif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72" w:type="dxa"/>
            <w:vAlign w:val="center"/>
          </w:tcPr>
          <w:p w14:paraId="1B42BE16" w14:textId="0EF020EE" w:rsidR="00EC21E3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Сенцова Елена Васильевна</w:t>
            </w:r>
          </w:p>
        </w:tc>
        <w:tc>
          <w:tcPr>
            <w:tcW w:w="2687" w:type="dxa"/>
            <w:vAlign w:val="center"/>
          </w:tcPr>
          <w:p w14:paraId="6A8306D0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Руководитель МЦУ</w:t>
            </w:r>
          </w:p>
        </w:tc>
      </w:tr>
      <w:tr w:rsidR="00EC21E3" w:rsidRPr="00CC745E" w14:paraId="25DD93BF" w14:textId="77777777" w:rsidTr="005B571C">
        <w:trPr>
          <w:trHeight w:val="1164"/>
        </w:trPr>
        <w:tc>
          <w:tcPr>
            <w:tcW w:w="547" w:type="dxa"/>
          </w:tcPr>
          <w:p w14:paraId="5F38E21F" w14:textId="4DEAE87A" w:rsidR="00EC21E3" w:rsidRPr="00CC745E" w:rsidRDefault="003D4CD4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</w:tcPr>
          <w:p w14:paraId="7A030919" w14:textId="77777777" w:rsidR="002D539E" w:rsidRPr="002D539E" w:rsidRDefault="002D539E" w:rsidP="002D53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Ведущий специалист </w:t>
            </w:r>
            <w:r w:rsidRPr="002D539E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организационного отдела </w:t>
            </w:r>
          </w:p>
          <w:p w14:paraId="2447BA98" w14:textId="6180F512" w:rsidR="00EC21E3" w:rsidRPr="00CC745E" w:rsidRDefault="002D539E" w:rsidP="002D53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D539E">
              <w:rPr>
                <w:rFonts w:ascii="Liberation Serif" w:hAnsi="Liberation Serif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72" w:type="dxa"/>
          </w:tcPr>
          <w:p w14:paraId="2861ADA0" w14:textId="77777777" w:rsidR="00C15FB7" w:rsidRDefault="00C15FB7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464E9F54" w14:textId="77777777" w:rsidR="00C15FB7" w:rsidRDefault="00C15FB7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6ECE324E" w14:textId="0198DE0B" w:rsidR="00EC21E3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Романюк </w:t>
            </w:r>
            <w:r w:rsidR="003D4CD4">
              <w:rPr>
                <w:rFonts w:ascii="Liberation Serif" w:hAnsi="Liberation Serif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2687" w:type="dxa"/>
          </w:tcPr>
          <w:p w14:paraId="514328F0" w14:textId="77777777" w:rsidR="00C15FB7" w:rsidRDefault="00C15FB7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18866DB6" w14:textId="77777777" w:rsidR="00C15FB7" w:rsidRDefault="00C15FB7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14:paraId="776CD969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Администратор МЦУ</w:t>
            </w:r>
          </w:p>
        </w:tc>
      </w:tr>
    </w:tbl>
    <w:p w14:paraId="4079D0F1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1C517D21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7D3A0AB7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36BA035F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3DD2EAF7" w14:textId="77777777" w:rsidR="009B1E67" w:rsidRDefault="009B1E67">
      <w:pPr>
        <w:rPr>
          <w:rFonts w:ascii="Liberation Serif" w:hAnsi="Liberation Serif"/>
          <w:sz w:val="28"/>
          <w:szCs w:val="28"/>
        </w:rPr>
      </w:pPr>
    </w:p>
    <w:p w14:paraId="08547C2C" w14:textId="77777777" w:rsidR="00302730" w:rsidRPr="00302730" w:rsidRDefault="00302730" w:rsidP="0030273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p w14:paraId="2C2C66E6" w14:textId="77777777" w:rsidR="00302730" w:rsidRPr="00302730" w:rsidRDefault="00302730" w:rsidP="0030273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7331EAC8" w14:textId="77777777" w:rsidR="00CC745E" w:rsidRPr="00CC745E" w:rsidRDefault="00CC745E">
      <w:pPr>
        <w:rPr>
          <w:rFonts w:ascii="Liberation Serif" w:hAnsi="Liberation Serif"/>
          <w:sz w:val="28"/>
          <w:szCs w:val="28"/>
        </w:rPr>
      </w:pPr>
    </w:p>
    <w:p w14:paraId="5D08EAF9" w14:textId="77777777" w:rsidR="00CC745E" w:rsidRDefault="00CC745E">
      <w:pPr>
        <w:rPr>
          <w:rFonts w:ascii="Liberation Serif" w:hAnsi="Liberation Serif"/>
          <w:sz w:val="28"/>
          <w:szCs w:val="28"/>
        </w:rPr>
      </w:pPr>
    </w:p>
    <w:sectPr w:rsidR="00CC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E6374"/>
    <w:multiLevelType w:val="hybridMultilevel"/>
    <w:tmpl w:val="4E349994"/>
    <w:lvl w:ilvl="0" w:tplc="125E0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7BAB"/>
    <w:multiLevelType w:val="multilevel"/>
    <w:tmpl w:val="3EFCB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4B455325"/>
    <w:multiLevelType w:val="multilevel"/>
    <w:tmpl w:val="F6E205F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7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>
    <w:nsid w:val="74DC6F22"/>
    <w:multiLevelType w:val="hybridMultilevel"/>
    <w:tmpl w:val="EFCC2F48"/>
    <w:lvl w:ilvl="0" w:tplc="125E04E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2"/>
    <w:rsid w:val="00034068"/>
    <w:rsid w:val="0008039F"/>
    <w:rsid w:val="00095EF6"/>
    <w:rsid w:val="000E46BE"/>
    <w:rsid w:val="001409BE"/>
    <w:rsid w:val="00180ED4"/>
    <w:rsid w:val="001B6F05"/>
    <w:rsid w:val="001C42A0"/>
    <w:rsid w:val="0020039B"/>
    <w:rsid w:val="002111FB"/>
    <w:rsid w:val="00227AC7"/>
    <w:rsid w:val="0027452B"/>
    <w:rsid w:val="002D539E"/>
    <w:rsid w:val="00302730"/>
    <w:rsid w:val="00334A8B"/>
    <w:rsid w:val="00360558"/>
    <w:rsid w:val="003A0B10"/>
    <w:rsid w:val="003D4CD4"/>
    <w:rsid w:val="004C1A61"/>
    <w:rsid w:val="00503CCD"/>
    <w:rsid w:val="00505E1A"/>
    <w:rsid w:val="00512996"/>
    <w:rsid w:val="00537C9C"/>
    <w:rsid w:val="00562EFB"/>
    <w:rsid w:val="005848B9"/>
    <w:rsid w:val="005A536E"/>
    <w:rsid w:val="005C0E7C"/>
    <w:rsid w:val="005E6511"/>
    <w:rsid w:val="005F2D1A"/>
    <w:rsid w:val="00623332"/>
    <w:rsid w:val="00650DD2"/>
    <w:rsid w:val="0065259F"/>
    <w:rsid w:val="006543EB"/>
    <w:rsid w:val="006D0DB3"/>
    <w:rsid w:val="00700EAD"/>
    <w:rsid w:val="00787AA4"/>
    <w:rsid w:val="008C3AA2"/>
    <w:rsid w:val="008F631C"/>
    <w:rsid w:val="009145DF"/>
    <w:rsid w:val="00914695"/>
    <w:rsid w:val="0096620E"/>
    <w:rsid w:val="009B1E67"/>
    <w:rsid w:val="009C1C70"/>
    <w:rsid w:val="00AD07A2"/>
    <w:rsid w:val="00B62D1C"/>
    <w:rsid w:val="00C15FB7"/>
    <w:rsid w:val="00C34545"/>
    <w:rsid w:val="00C91375"/>
    <w:rsid w:val="00CB289A"/>
    <w:rsid w:val="00CC745E"/>
    <w:rsid w:val="00CD3754"/>
    <w:rsid w:val="00D622D9"/>
    <w:rsid w:val="00D65508"/>
    <w:rsid w:val="00DA572A"/>
    <w:rsid w:val="00DC23D9"/>
    <w:rsid w:val="00E044F6"/>
    <w:rsid w:val="00E24555"/>
    <w:rsid w:val="00E3535A"/>
    <w:rsid w:val="00E75BC5"/>
    <w:rsid w:val="00EC21E3"/>
    <w:rsid w:val="00EF3B65"/>
    <w:rsid w:val="00F44640"/>
    <w:rsid w:val="00F90EC5"/>
    <w:rsid w:val="00F947BC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47F"/>
  <w15:chartTrackingRefBased/>
  <w15:docId w15:val="{3C80825A-C0D9-4F2C-BAA9-CF1CD89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1E3"/>
  </w:style>
  <w:style w:type="paragraph" w:styleId="a5">
    <w:name w:val="List Paragraph"/>
    <w:basedOn w:val="a"/>
    <w:uiPriority w:val="34"/>
    <w:qFormat/>
    <w:rsid w:val="00EC21E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C2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C2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C21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C21E3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EC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C21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21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21E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21E3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CC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Мрикаев Дзантемир Маратович</dc:creator>
  <cp:keywords/>
  <dc:description/>
  <cp:lastModifiedBy>Пользователь Windows</cp:lastModifiedBy>
  <cp:revision>3</cp:revision>
  <cp:lastPrinted>2022-07-21T04:31:00Z</cp:lastPrinted>
  <dcterms:created xsi:type="dcterms:W3CDTF">2024-04-19T03:36:00Z</dcterms:created>
  <dcterms:modified xsi:type="dcterms:W3CDTF">2024-04-19T03:38:00Z</dcterms:modified>
</cp:coreProperties>
</file>