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04" w:rsidRPr="00F530C2" w:rsidRDefault="00D03604" w:rsidP="00D03604">
      <w:pPr>
        <w:jc w:val="right"/>
        <w:rPr>
          <w:rFonts w:ascii="Liberation Serif" w:hAnsi="Liberation Serif"/>
        </w:rPr>
      </w:pPr>
      <w:r w:rsidRPr="00F530C2">
        <w:rPr>
          <w:rFonts w:ascii="Liberation Serif" w:hAnsi="Liberation Serif"/>
        </w:rPr>
        <w:t>ПРОЕКТ</w:t>
      </w:r>
    </w:p>
    <w:p w:rsidR="00E25798" w:rsidRPr="00F530C2" w:rsidRDefault="00E25798" w:rsidP="00E25798">
      <w:pPr>
        <w:jc w:val="center"/>
        <w:rPr>
          <w:rFonts w:ascii="Liberation Serif" w:hAnsi="Liberation Serif"/>
        </w:rPr>
      </w:pPr>
      <w:r w:rsidRPr="00F530C2">
        <w:rPr>
          <w:rFonts w:ascii="Liberation Serif" w:hAnsi="Liberation Serif"/>
        </w:rPr>
        <w:object w:dxaOrig="175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38pt;height:59.35pt;visibility:visible;mso-wrap-style:square" o:ole="">
            <v:imagedata r:id="rId8" o:title=""/>
          </v:shape>
          <o:OLEObject Type="Embed" ProgID="StaticMetafile" ShapeID="Picture 14" DrawAspect="Content" ObjectID="_1703315238" r:id="rId9"/>
        </w:object>
      </w:r>
    </w:p>
    <w:p w:rsidR="00E25798" w:rsidRPr="00F530C2" w:rsidRDefault="00E25798" w:rsidP="00E25798">
      <w:pPr>
        <w:jc w:val="center"/>
        <w:rPr>
          <w:rFonts w:ascii="Liberation Serif" w:hAnsi="Liberation Serif"/>
        </w:rPr>
      </w:pPr>
      <w:r w:rsidRPr="00F530C2">
        <w:rPr>
          <w:rFonts w:ascii="Liberation Serif" w:hAnsi="Liberation Serif"/>
          <w:b/>
          <w:sz w:val="28"/>
        </w:rPr>
        <w:t>АДМИНИСТРАЦИЯ КАМЫШЛОВСКОГО ГОРОДСКОГО ОКРУГА</w:t>
      </w:r>
    </w:p>
    <w:p w:rsidR="00E25798" w:rsidRPr="00F530C2" w:rsidRDefault="00E25798" w:rsidP="00E25798">
      <w:pPr>
        <w:jc w:val="center"/>
        <w:rPr>
          <w:rFonts w:ascii="Liberation Serif" w:hAnsi="Liberation Serif"/>
        </w:rPr>
      </w:pPr>
      <w:r w:rsidRPr="00F530C2">
        <w:rPr>
          <w:rFonts w:ascii="Liberation Serif" w:hAnsi="Liberation Serif"/>
          <w:b/>
          <w:sz w:val="28"/>
        </w:rPr>
        <w:t>П О С Т А Н О В Л Е Н И Е</w:t>
      </w:r>
    </w:p>
    <w:p w:rsidR="00E25798" w:rsidRPr="00F530C2" w:rsidRDefault="00E25798" w:rsidP="00E25798">
      <w:pPr>
        <w:widowControl/>
        <w:pBdr>
          <w:top w:val="double" w:sz="12" w:space="0" w:color="000000"/>
        </w:pBdr>
        <w:overflowPunct/>
        <w:autoSpaceDE/>
        <w:rPr>
          <w:rFonts w:ascii="Liberation Serif" w:hAnsi="Liberation Serif"/>
          <w:kern w:val="0"/>
          <w:sz w:val="28"/>
          <w:szCs w:val="28"/>
        </w:rPr>
      </w:pPr>
    </w:p>
    <w:p w:rsidR="00E25798" w:rsidRPr="00F530C2" w:rsidRDefault="00E25798" w:rsidP="00E25798">
      <w:pPr>
        <w:jc w:val="both"/>
        <w:rPr>
          <w:rFonts w:ascii="Liberation Serif" w:hAnsi="Liberation Serif"/>
          <w:sz w:val="24"/>
        </w:rPr>
      </w:pPr>
    </w:p>
    <w:p w:rsidR="00E25798" w:rsidRPr="00F530C2" w:rsidRDefault="00E25798" w:rsidP="00E25798">
      <w:pPr>
        <w:jc w:val="both"/>
        <w:rPr>
          <w:rFonts w:ascii="Liberation Serif" w:hAnsi="Liberation Serif"/>
        </w:rPr>
      </w:pPr>
      <w:r w:rsidRPr="00F530C2">
        <w:rPr>
          <w:rFonts w:ascii="Liberation Serif" w:hAnsi="Liberation Serif"/>
          <w:sz w:val="24"/>
        </w:rPr>
        <w:t>от __________ N ______</w:t>
      </w:r>
    </w:p>
    <w:p w:rsidR="00CF0403" w:rsidRPr="00F530C2" w:rsidRDefault="00CF0403">
      <w:pPr>
        <w:rPr>
          <w:rFonts w:ascii="Liberation Serif" w:hAnsi="Liberation Serif"/>
        </w:rPr>
      </w:pPr>
    </w:p>
    <w:p w:rsidR="00E25798" w:rsidRPr="00F530C2" w:rsidRDefault="00E25798">
      <w:pPr>
        <w:rPr>
          <w:rFonts w:ascii="Liberation Serif" w:hAnsi="Liberation Serif"/>
        </w:rPr>
      </w:pPr>
    </w:p>
    <w:p w:rsidR="00E55FCF" w:rsidRDefault="000A3ECE" w:rsidP="000A3ECE">
      <w:pPr>
        <w:jc w:val="center"/>
        <w:rPr>
          <w:rFonts w:ascii="Liberation Serif" w:hAnsi="Liberation Serif"/>
          <w:b/>
          <w:i/>
          <w:sz w:val="28"/>
          <w:szCs w:val="28"/>
        </w:rPr>
      </w:pPr>
      <w:r>
        <w:rPr>
          <w:rFonts w:ascii="Liberation Serif" w:hAnsi="Liberation Serif"/>
          <w:b/>
          <w:i/>
          <w:sz w:val="28"/>
          <w:szCs w:val="28"/>
        </w:rPr>
        <w:t xml:space="preserve">Об утверждении Положения о </w:t>
      </w:r>
      <w:r w:rsidR="00B76A7C" w:rsidRPr="00F530C2">
        <w:rPr>
          <w:rFonts w:ascii="Liberation Serif" w:hAnsi="Liberation Serif"/>
          <w:b/>
          <w:i/>
          <w:sz w:val="28"/>
          <w:szCs w:val="28"/>
        </w:rPr>
        <w:t xml:space="preserve">муниципальной </w:t>
      </w:r>
      <w:r w:rsidR="00515211" w:rsidRPr="00F530C2">
        <w:rPr>
          <w:rFonts w:ascii="Liberation Serif" w:hAnsi="Liberation Serif"/>
          <w:b/>
          <w:i/>
          <w:sz w:val="28"/>
          <w:szCs w:val="28"/>
        </w:rPr>
        <w:t>комиссии по формированию реестров программ дополнительного образования</w:t>
      </w:r>
      <w:r w:rsidR="009E1C0B">
        <w:rPr>
          <w:rFonts w:ascii="Liberation Serif" w:hAnsi="Liberation Serif"/>
          <w:b/>
          <w:i/>
          <w:sz w:val="28"/>
          <w:szCs w:val="28"/>
        </w:rPr>
        <w:t xml:space="preserve"> </w:t>
      </w:r>
    </w:p>
    <w:p w:rsidR="005E0D7D" w:rsidRPr="00F530C2" w:rsidRDefault="009E1C0B" w:rsidP="006439E6">
      <w:pPr>
        <w:jc w:val="center"/>
        <w:rPr>
          <w:rFonts w:ascii="Liberation Serif" w:hAnsi="Liberation Serif"/>
          <w:b/>
          <w:i/>
          <w:sz w:val="28"/>
          <w:szCs w:val="28"/>
        </w:rPr>
      </w:pPr>
      <w:r>
        <w:rPr>
          <w:rFonts w:ascii="Liberation Serif" w:hAnsi="Liberation Serif"/>
          <w:b/>
          <w:i/>
          <w:sz w:val="28"/>
          <w:szCs w:val="28"/>
        </w:rPr>
        <w:t>Камышловского городского округа</w:t>
      </w:r>
    </w:p>
    <w:p w:rsidR="00515211" w:rsidRPr="00F530C2" w:rsidRDefault="00515211" w:rsidP="00515211">
      <w:pPr>
        <w:ind w:firstLine="709"/>
        <w:jc w:val="both"/>
        <w:rPr>
          <w:rFonts w:ascii="Liberation Serif" w:hAnsi="Liberation Serif" w:cs="Liberation Serif"/>
          <w:iCs/>
          <w:color w:val="000000"/>
          <w:sz w:val="28"/>
          <w:szCs w:val="28"/>
        </w:rPr>
      </w:pPr>
    </w:p>
    <w:p w:rsidR="00FF0D0D" w:rsidRPr="00F530C2" w:rsidRDefault="00B436E0" w:rsidP="00515211">
      <w:pPr>
        <w:ind w:firstLine="709"/>
        <w:jc w:val="both"/>
        <w:rPr>
          <w:rFonts w:ascii="Liberation Serif" w:hAnsi="Liberation Serif" w:cs="Liberation Serif"/>
          <w:iCs/>
          <w:color w:val="000000"/>
          <w:sz w:val="28"/>
          <w:szCs w:val="28"/>
        </w:rPr>
      </w:pPr>
      <w:r w:rsidRPr="00B436E0">
        <w:rPr>
          <w:rFonts w:ascii="Liberation Serif" w:hAnsi="Liberation Serif" w:cs="Liberation Serif"/>
          <w:iCs/>
          <w:color w:val="000000"/>
          <w:sz w:val="28"/>
          <w:szCs w:val="28"/>
        </w:rPr>
        <w:t>В соответствии с постановлением Правительства Свердловской области от 06.08.2019</w:t>
      </w:r>
      <w:r>
        <w:rPr>
          <w:rFonts w:ascii="Liberation Serif" w:hAnsi="Liberation Serif" w:cs="Liberation Serif"/>
          <w:iCs/>
          <w:color w:val="000000"/>
          <w:sz w:val="28"/>
          <w:szCs w:val="28"/>
        </w:rPr>
        <w:t xml:space="preserve"> №</w:t>
      </w:r>
      <w:r w:rsidRPr="00B436E0">
        <w:rPr>
          <w:rFonts w:ascii="Liberation Serif" w:hAnsi="Liberation Serif" w:cs="Liberation Serif"/>
          <w:iCs/>
          <w:color w:val="000000"/>
          <w:sz w:val="28"/>
          <w:szCs w:val="28"/>
        </w:rPr>
        <w:t>503-ПП «О системе персонифицированного финансирования дополнительног</w:t>
      </w:r>
      <w:r w:rsidR="00727B4F">
        <w:rPr>
          <w:rFonts w:ascii="Liberation Serif" w:hAnsi="Liberation Serif" w:cs="Liberation Serif"/>
          <w:iCs/>
          <w:color w:val="000000"/>
          <w:sz w:val="28"/>
          <w:szCs w:val="28"/>
        </w:rPr>
        <w:t>о образования», постановлением а</w:t>
      </w:r>
      <w:r w:rsidRPr="00B436E0">
        <w:rPr>
          <w:rFonts w:ascii="Liberation Serif" w:hAnsi="Liberation Serif" w:cs="Liberation Serif"/>
          <w:iCs/>
          <w:color w:val="000000"/>
          <w:sz w:val="28"/>
          <w:szCs w:val="28"/>
        </w:rPr>
        <w:t xml:space="preserve">дминистрации </w:t>
      </w:r>
      <w:r w:rsidR="00727B4F">
        <w:rPr>
          <w:rFonts w:ascii="Liberation Serif" w:hAnsi="Liberation Serif" w:cs="Liberation Serif"/>
          <w:iCs/>
          <w:color w:val="000000"/>
          <w:sz w:val="28"/>
          <w:szCs w:val="28"/>
        </w:rPr>
        <w:t>Камышловского городского округа</w:t>
      </w:r>
      <w:r w:rsidRPr="00B436E0">
        <w:rPr>
          <w:rFonts w:ascii="Liberation Serif" w:hAnsi="Liberation Serif" w:cs="Liberation Serif"/>
          <w:iCs/>
          <w:color w:val="000000"/>
          <w:sz w:val="28"/>
          <w:szCs w:val="28"/>
        </w:rPr>
        <w:t xml:space="preserve"> от </w:t>
      </w:r>
      <w:r w:rsidR="00FD5EA8">
        <w:rPr>
          <w:rFonts w:ascii="Liberation Serif" w:hAnsi="Liberation Serif" w:cs="Liberation Serif"/>
          <w:iCs/>
          <w:color w:val="000000"/>
          <w:sz w:val="28"/>
          <w:szCs w:val="28"/>
        </w:rPr>
        <w:t>30.12.2021</w:t>
      </w:r>
      <w:r w:rsidR="00170CAD">
        <w:rPr>
          <w:rFonts w:ascii="Liberation Serif" w:hAnsi="Liberation Serif" w:cs="Liberation Serif"/>
          <w:iCs/>
          <w:color w:val="000000"/>
          <w:sz w:val="28"/>
          <w:szCs w:val="28"/>
        </w:rPr>
        <w:t xml:space="preserve"> № 1030</w:t>
      </w:r>
      <w:r w:rsidRPr="00B436E0">
        <w:rPr>
          <w:rFonts w:ascii="Liberation Serif" w:hAnsi="Liberation Serif" w:cs="Liberation Serif"/>
          <w:iCs/>
          <w:color w:val="000000"/>
          <w:sz w:val="28"/>
          <w:szCs w:val="28"/>
        </w:rPr>
        <w:t xml:space="preserve"> «Об утверждении Положения о персонифицированном дополнительном образовании детей в муниципальном образовании», </w:t>
      </w:r>
      <w:r w:rsidR="009E1C0B">
        <w:rPr>
          <w:rFonts w:ascii="Liberation Serif" w:hAnsi="Liberation Serif" w:cs="Liberation Serif"/>
          <w:sz w:val="28"/>
          <w:szCs w:val="28"/>
        </w:rPr>
        <w:t>администрация Камышловского городского округа</w:t>
      </w:r>
    </w:p>
    <w:p w:rsidR="005E0D7D" w:rsidRPr="00F530C2" w:rsidRDefault="005E0D7D" w:rsidP="00515211">
      <w:pPr>
        <w:ind w:firstLine="709"/>
        <w:jc w:val="both"/>
        <w:rPr>
          <w:rFonts w:ascii="Liberation Serif" w:hAnsi="Liberation Serif"/>
          <w:b/>
          <w:sz w:val="28"/>
          <w:szCs w:val="28"/>
        </w:rPr>
      </w:pPr>
      <w:r w:rsidRPr="00F530C2">
        <w:rPr>
          <w:rFonts w:ascii="Liberation Serif" w:hAnsi="Liberation Serif"/>
          <w:b/>
          <w:sz w:val="28"/>
          <w:szCs w:val="28"/>
        </w:rPr>
        <w:t>ПОСТАНОВЛЯЕТ:</w:t>
      </w:r>
    </w:p>
    <w:p w:rsidR="009E1C0B" w:rsidRPr="00F530C2" w:rsidRDefault="009E1C0B" w:rsidP="009E1C0B">
      <w:pPr>
        <w:pStyle w:val="a3"/>
        <w:numPr>
          <w:ilvl w:val="0"/>
          <w:numId w:val="1"/>
        </w:numPr>
        <w:ind w:left="0" w:firstLine="567"/>
        <w:jc w:val="both"/>
        <w:rPr>
          <w:rFonts w:ascii="Liberation Serif" w:hAnsi="Liberation Serif" w:cs="Liberation Serif"/>
          <w:sz w:val="28"/>
          <w:szCs w:val="28"/>
        </w:rPr>
      </w:pPr>
      <w:r w:rsidRPr="00F530C2">
        <w:rPr>
          <w:rFonts w:ascii="Liberation Serif" w:hAnsi="Liberation Serif" w:cs="Liberation Serif"/>
          <w:sz w:val="28"/>
          <w:szCs w:val="28"/>
        </w:rPr>
        <w:t xml:space="preserve">Утвердить </w:t>
      </w:r>
      <w:r w:rsidR="00A31F3F">
        <w:rPr>
          <w:rFonts w:ascii="Liberation Serif" w:hAnsi="Liberation Serif" w:cs="Liberation Serif"/>
          <w:sz w:val="28"/>
          <w:szCs w:val="28"/>
        </w:rPr>
        <w:t xml:space="preserve">прилагаемое </w:t>
      </w:r>
      <w:r w:rsidR="008B1447">
        <w:rPr>
          <w:rFonts w:ascii="Liberation Serif" w:hAnsi="Liberation Serif" w:cs="Liberation Serif"/>
          <w:sz w:val="28"/>
          <w:szCs w:val="28"/>
        </w:rPr>
        <w:t>П</w:t>
      </w:r>
      <w:r w:rsidRPr="00F530C2">
        <w:rPr>
          <w:rFonts w:ascii="Liberation Serif" w:hAnsi="Liberation Serif" w:cs="Liberation Serif"/>
          <w:sz w:val="28"/>
          <w:szCs w:val="28"/>
        </w:rPr>
        <w:t xml:space="preserve">оложение о муниципальной комиссии по формированию реестров программ дополнительного образования </w:t>
      </w:r>
      <w:r w:rsidR="001508D6">
        <w:rPr>
          <w:rFonts w:ascii="Liberation Serif" w:hAnsi="Liberation Serif" w:cs="Liberation Serif"/>
          <w:sz w:val="28"/>
          <w:szCs w:val="28"/>
        </w:rPr>
        <w:t>К</w:t>
      </w:r>
      <w:r w:rsidR="00A31F3F">
        <w:rPr>
          <w:rFonts w:ascii="Liberation Serif" w:hAnsi="Liberation Serif" w:cs="Liberation Serif"/>
          <w:sz w:val="28"/>
          <w:szCs w:val="28"/>
        </w:rPr>
        <w:t>амышловского городского округа.</w:t>
      </w:r>
    </w:p>
    <w:p w:rsidR="006079FF" w:rsidRDefault="006079FF" w:rsidP="006079FF">
      <w:pPr>
        <w:pStyle w:val="a3"/>
        <w:numPr>
          <w:ilvl w:val="0"/>
          <w:numId w:val="1"/>
        </w:numPr>
        <w:ind w:left="0" w:firstLine="567"/>
        <w:jc w:val="both"/>
        <w:rPr>
          <w:rFonts w:ascii="Liberation Serif" w:hAnsi="Liberation Serif" w:cs="Liberation Serif"/>
          <w:sz w:val="28"/>
          <w:szCs w:val="28"/>
        </w:rPr>
      </w:pPr>
      <w:r w:rsidRPr="006079FF">
        <w:rPr>
          <w:rFonts w:ascii="Liberation Serif" w:hAnsi="Liberation Serif" w:cs="Liberation Serif"/>
          <w:sz w:val="28"/>
          <w:szCs w:val="28"/>
        </w:rPr>
        <w:t>Признать утратившим силу постановление администрации Камыш</w:t>
      </w:r>
      <w:r w:rsidR="00FF5839">
        <w:rPr>
          <w:rFonts w:ascii="Liberation Serif" w:hAnsi="Liberation Serif" w:cs="Liberation Serif"/>
          <w:sz w:val="28"/>
          <w:szCs w:val="28"/>
        </w:rPr>
        <w:t>ловского городского округа от 05.03.2020 N 148</w:t>
      </w:r>
      <w:r w:rsidRPr="006079FF">
        <w:rPr>
          <w:rFonts w:ascii="Liberation Serif" w:hAnsi="Liberation Serif" w:cs="Liberation Serif"/>
          <w:sz w:val="28"/>
          <w:szCs w:val="28"/>
        </w:rPr>
        <w:t xml:space="preserve"> «</w:t>
      </w:r>
      <w:r w:rsidR="00FF5839">
        <w:rPr>
          <w:rFonts w:ascii="Liberation Serif" w:hAnsi="Liberation Serif" w:cs="Liberation Serif"/>
          <w:sz w:val="28"/>
          <w:szCs w:val="28"/>
        </w:rPr>
        <w:t>О создании муниципальной комиссии по формированию реестров программ дополнительного образования Камышловского городского округа</w:t>
      </w:r>
      <w:r w:rsidRPr="006079FF">
        <w:rPr>
          <w:rFonts w:ascii="Liberation Serif" w:hAnsi="Liberation Serif" w:cs="Liberation Serif"/>
          <w:sz w:val="28"/>
          <w:szCs w:val="28"/>
        </w:rPr>
        <w:t xml:space="preserve">». </w:t>
      </w:r>
    </w:p>
    <w:p w:rsidR="006079FF" w:rsidRDefault="001508D6" w:rsidP="006079FF">
      <w:pPr>
        <w:pStyle w:val="a3"/>
        <w:numPr>
          <w:ilvl w:val="0"/>
          <w:numId w:val="1"/>
        </w:numPr>
        <w:ind w:left="0" w:firstLine="567"/>
        <w:jc w:val="both"/>
        <w:rPr>
          <w:rFonts w:ascii="Liberation Serif" w:hAnsi="Liberation Serif" w:cs="Liberation Serif"/>
          <w:sz w:val="28"/>
          <w:szCs w:val="28"/>
        </w:rPr>
      </w:pPr>
      <w:r w:rsidRPr="006079FF">
        <w:rPr>
          <w:rFonts w:ascii="Liberation Serif" w:hAnsi="Liberation Serif" w:cs="Liberation Serif"/>
          <w:sz w:val="28"/>
          <w:szCs w:val="28"/>
        </w:rPr>
        <w:t>Настоящее</w:t>
      </w:r>
      <w:r w:rsidR="00471AD1" w:rsidRPr="006079FF">
        <w:rPr>
          <w:rFonts w:ascii="Liberation Serif" w:hAnsi="Liberation Serif" w:cs="Liberation Serif"/>
          <w:sz w:val="28"/>
          <w:szCs w:val="28"/>
        </w:rPr>
        <w:t xml:space="preserve"> постановление</w:t>
      </w:r>
      <w:r w:rsidRPr="006079FF">
        <w:rPr>
          <w:rFonts w:ascii="Liberation Serif" w:hAnsi="Liberation Serif" w:cs="Liberation Serif"/>
          <w:sz w:val="28"/>
          <w:szCs w:val="28"/>
        </w:rPr>
        <w:t xml:space="preserve"> </w:t>
      </w:r>
      <w:r w:rsidR="006439E6" w:rsidRPr="006079FF">
        <w:rPr>
          <w:rFonts w:ascii="Liberation Serif" w:hAnsi="Liberation Serif" w:cs="Liberation Serif"/>
          <w:sz w:val="28"/>
          <w:szCs w:val="28"/>
        </w:rPr>
        <w:t xml:space="preserve">разместить на официальном сайте </w:t>
      </w:r>
      <w:r w:rsidR="00471AD1" w:rsidRPr="006079FF">
        <w:rPr>
          <w:rFonts w:ascii="Liberation Serif" w:hAnsi="Liberation Serif" w:cs="Liberation Serif"/>
          <w:sz w:val="28"/>
          <w:szCs w:val="28"/>
        </w:rPr>
        <w:t>администрации Камышловского городского округа в информационно-телекоммуникационной сети «Интернет».</w:t>
      </w:r>
    </w:p>
    <w:p w:rsidR="005E0D7D" w:rsidRPr="006079FF" w:rsidRDefault="005E0D7D" w:rsidP="006079FF">
      <w:pPr>
        <w:pStyle w:val="a3"/>
        <w:numPr>
          <w:ilvl w:val="0"/>
          <w:numId w:val="1"/>
        </w:numPr>
        <w:ind w:left="0" w:firstLine="567"/>
        <w:jc w:val="both"/>
        <w:rPr>
          <w:rFonts w:ascii="Liberation Serif" w:hAnsi="Liberation Serif" w:cs="Liberation Serif"/>
          <w:sz w:val="28"/>
          <w:szCs w:val="28"/>
        </w:rPr>
      </w:pPr>
      <w:r w:rsidRPr="006079FF">
        <w:rPr>
          <w:rFonts w:ascii="Liberation Serif" w:hAnsi="Liberation Serif"/>
          <w:sz w:val="28"/>
          <w:szCs w:val="28"/>
        </w:rPr>
        <w:t>Контроль за исполнение</w:t>
      </w:r>
      <w:r w:rsidR="0031038A" w:rsidRPr="006079FF">
        <w:rPr>
          <w:rFonts w:ascii="Liberation Serif" w:hAnsi="Liberation Serif"/>
          <w:sz w:val="28"/>
          <w:szCs w:val="28"/>
        </w:rPr>
        <w:t>м</w:t>
      </w:r>
      <w:r w:rsidRPr="006079FF">
        <w:rPr>
          <w:rFonts w:ascii="Liberation Serif" w:hAnsi="Liberation Serif"/>
          <w:sz w:val="28"/>
          <w:szCs w:val="28"/>
        </w:rPr>
        <w:t xml:space="preserve"> настоящего постановления возложить на заместителя главы администрации Камышловского городского округа Соболеву А.А.</w:t>
      </w:r>
    </w:p>
    <w:p w:rsidR="005E0D7D" w:rsidRPr="00F530C2" w:rsidRDefault="005E0D7D" w:rsidP="005E0D7D">
      <w:pPr>
        <w:pStyle w:val="a3"/>
        <w:ind w:left="709"/>
        <w:jc w:val="both"/>
        <w:rPr>
          <w:rFonts w:ascii="Liberation Serif" w:hAnsi="Liberation Serif"/>
          <w:sz w:val="28"/>
          <w:szCs w:val="28"/>
        </w:rPr>
      </w:pPr>
    </w:p>
    <w:p w:rsidR="005E0D7D" w:rsidRPr="00F530C2" w:rsidRDefault="005E0D7D" w:rsidP="005E0D7D">
      <w:pPr>
        <w:pStyle w:val="a3"/>
        <w:ind w:left="709"/>
        <w:jc w:val="both"/>
        <w:rPr>
          <w:rFonts w:ascii="Liberation Serif" w:hAnsi="Liberation Serif"/>
          <w:sz w:val="28"/>
          <w:szCs w:val="28"/>
        </w:rPr>
      </w:pPr>
    </w:p>
    <w:p w:rsidR="00722BAE" w:rsidRPr="00F530C2" w:rsidRDefault="00722BAE" w:rsidP="00722BAE">
      <w:pPr>
        <w:jc w:val="both"/>
        <w:rPr>
          <w:rFonts w:ascii="Liberation Serif" w:hAnsi="Liberation Serif"/>
          <w:sz w:val="28"/>
          <w:szCs w:val="28"/>
        </w:rPr>
      </w:pPr>
      <w:r w:rsidRPr="00F530C2">
        <w:rPr>
          <w:rFonts w:ascii="Liberation Serif" w:hAnsi="Liberation Serif"/>
          <w:sz w:val="28"/>
          <w:szCs w:val="28"/>
        </w:rPr>
        <w:t xml:space="preserve">Глава Камышловского городского округа                      </w:t>
      </w:r>
      <w:r w:rsidR="005E0859" w:rsidRPr="00F530C2">
        <w:rPr>
          <w:rFonts w:ascii="Liberation Serif" w:hAnsi="Liberation Serif"/>
          <w:sz w:val="28"/>
          <w:szCs w:val="28"/>
        </w:rPr>
        <w:t xml:space="preserve">      </w:t>
      </w:r>
      <w:r w:rsidRPr="00F530C2">
        <w:rPr>
          <w:rFonts w:ascii="Liberation Serif" w:hAnsi="Liberation Serif"/>
          <w:sz w:val="28"/>
          <w:szCs w:val="28"/>
        </w:rPr>
        <w:t>А.В. Половников</w:t>
      </w:r>
    </w:p>
    <w:p w:rsidR="006439E6" w:rsidRDefault="006439E6" w:rsidP="006439E6">
      <w:pPr>
        <w:ind w:right="-1"/>
        <w:rPr>
          <w:rFonts w:ascii="Liberation Serif" w:hAnsi="Liberation Serif"/>
          <w:sz w:val="28"/>
          <w:szCs w:val="28"/>
        </w:rPr>
      </w:pPr>
    </w:p>
    <w:p w:rsidR="008B1447" w:rsidRDefault="008B1447" w:rsidP="006439E6">
      <w:pPr>
        <w:ind w:right="-1"/>
        <w:rPr>
          <w:rFonts w:ascii="Liberation Serif" w:hAnsi="Liberation Serif"/>
          <w:sz w:val="28"/>
          <w:szCs w:val="28"/>
        </w:rPr>
      </w:pPr>
    </w:p>
    <w:p w:rsidR="008B1447" w:rsidRDefault="008B1447" w:rsidP="006439E6">
      <w:pPr>
        <w:ind w:right="-1"/>
        <w:rPr>
          <w:rFonts w:ascii="Liberation Serif" w:hAnsi="Liberation Serif"/>
          <w:sz w:val="28"/>
          <w:szCs w:val="28"/>
        </w:rPr>
      </w:pPr>
    </w:p>
    <w:p w:rsidR="008B1447" w:rsidRDefault="008B1447" w:rsidP="006439E6">
      <w:pPr>
        <w:ind w:right="-1"/>
        <w:rPr>
          <w:rFonts w:ascii="Liberation Serif" w:hAnsi="Liberation Serif"/>
          <w:sz w:val="28"/>
          <w:szCs w:val="28"/>
        </w:rPr>
      </w:pPr>
    </w:p>
    <w:p w:rsidR="008B1447" w:rsidRDefault="008B1447" w:rsidP="006439E6">
      <w:pPr>
        <w:ind w:right="-1"/>
        <w:rPr>
          <w:rFonts w:ascii="Liberation Serif" w:hAnsi="Liberation Serif"/>
          <w:sz w:val="28"/>
          <w:szCs w:val="28"/>
        </w:rPr>
      </w:pPr>
    </w:p>
    <w:p w:rsidR="008B1447" w:rsidRDefault="008B1447" w:rsidP="006439E6">
      <w:pPr>
        <w:ind w:right="-1"/>
        <w:rPr>
          <w:rFonts w:ascii="Liberation Serif" w:hAnsi="Liberation Serif"/>
          <w:sz w:val="28"/>
          <w:szCs w:val="28"/>
        </w:rPr>
      </w:pPr>
    </w:p>
    <w:p w:rsidR="00F565CA" w:rsidRPr="00F530C2" w:rsidRDefault="00E55FCF" w:rsidP="00E55FCF">
      <w:pPr>
        <w:ind w:right="-1" w:firstLine="4678"/>
        <w:rPr>
          <w:rFonts w:ascii="Liberation Serif" w:hAnsi="Liberation Serif"/>
          <w:sz w:val="28"/>
          <w:szCs w:val="28"/>
        </w:rPr>
      </w:pPr>
      <w:r>
        <w:rPr>
          <w:rFonts w:ascii="Liberation Serif" w:hAnsi="Liberation Serif"/>
          <w:sz w:val="28"/>
          <w:szCs w:val="28"/>
        </w:rPr>
        <w:lastRenderedPageBreak/>
        <w:t>У</w:t>
      </w:r>
      <w:r w:rsidR="00F565CA" w:rsidRPr="00F530C2">
        <w:rPr>
          <w:rFonts w:ascii="Liberation Serif" w:hAnsi="Liberation Serif"/>
          <w:sz w:val="28"/>
          <w:szCs w:val="28"/>
        </w:rPr>
        <w:t>ТВЕРЖДЕНО</w:t>
      </w:r>
    </w:p>
    <w:p w:rsidR="00F565CA" w:rsidRPr="00F530C2" w:rsidRDefault="00F565CA" w:rsidP="00F565CA">
      <w:pPr>
        <w:ind w:left="4678" w:right="-1"/>
        <w:rPr>
          <w:rFonts w:ascii="Liberation Serif" w:hAnsi="Liberation Serif"/>
          <w:sz w:val="28"/>
          <w:szCs w:val="28"/>
        </w:rPr>
      </w:pPr>
      <w:r w:rsidRPr="00F530C2">
        <w:rPr>
          <w:rFonts w:ascii="Liberation Serif" w:hAnsi="Liberation Serif"/>
          <w:sz w:val="28"/>
          <w:szCs w:val="28"/>
        </w:rPr>
        <w:t xml:space="preserve">постановлением администрации Камышловского городского округа </w:t>
      </w:r>
    </w:p>
    <w:p w:rsidR="00F565CA" w:rsidRPr="00A31F3F" w:rsidRDefault="00A31F3F" w:rsidP="00F565CA">
      <w:pPr>
        <w:ind w:left="4678" w:right="-1"/>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lang w:val="en-US"/>
        </w:rPr>
        <w:t>N</w:t>
      </w:r>
    </w:p>
    <w:p w:rsidR="00E114CF" w:rsidRPr="00F530C2" w:rsidRDefault="00E114CF" w:rsidP="00E114CF">
      <w:pPr>
        <w:jc w:val="center"/>
        <w:rPr>
          <w:rFonts w:ascii="Liberation Serif" w:hAnsi="Liberation Serif"/>
          <w:sz w:val="28"/>
          <w:szCs w:val="28"/>
        </w:rPr>
      </w:pPr>
    </w:p>
    <w:p w:rsidR="00936A89" w:rsidRPr="00F530C2" w:rsidRDefault="00E114CF" w:rsidP="00E114CF">
      <w:pPr>
        <w:jc w:val="center"/>
        <w:rPr>
          <w:rFonts w:ascii="Liberation Serif" w:hAnsi="Liberation Serif"/>
          <w:b/>
          <w:sz w:val="28"/>
          <w:szCs w:val="28"/>
        </w:rPr>
      </w:pPr>
      <w:r w:rsidRPr="00F530C2">
        <w:rPr>
          <w:rFonts w:ascii="Liberation Serif" w:hAnsi="Liberation Serif"/>
          <w:b/>
          <w:sz w:val="28"/>
          <w:szCs w:val="28"/>
        </w:rPr>
        <w:t xml:space="preserve">Положение </w:t>
      </w:r>
    </w:p>
    <w:p w:rsidR="00E114CF" w:rsidRPr="00F530C2" w:rsidRDefault="00E114CF" w:rsidP="00936A89">
      <w:pPr>
        <w:jc w:val="center"/>
        <w:rPr>
          <w:rFonts w:ascii="Liberation Serif" w:hAnsi="Liberation Serif"/>
          <w:b/>
          <w:sz w:val="28"/>
          <w:szCs w:val="28"/>
        </w:rPr>
      </w:pPr>
      <w:r w:rsidRPr="00F530C2">
        <w:rPr>
          <w:rFonts w:ascii="Liberation Serif" w:hAnsi="Liberation Serif"/>
          <w:b/>
          <w:sz w:val="28"/>
          <w:szCs w:val="28"/>
        </w:rPr>
        <w:t xml:space="preserve">о </w:t>
      </w:r>
      <w:r w:rsidR="00B76A7C" w:rsidRPr="00F530C2">
        <w:rPr>
          <w:rFonts w:ascii="Liberation Serif" w:hAnsi="Liberation Serif"/>
          <w:b/>
          <w:sz w:val="28"/>
          <w:szCs w:val="28"/>
        </w:rPr>
        <w:t xml:space="preserve">муниципальной </w:t>
      </w:r>
      <w:r w:rsidR="00936A89" w:rsidRPr="00F530C2">
        <w:rPr>
          <w:rFonts w:ascii="Liberation Serif" w:hAnsi="Liberation Serif"/>
          <w:b/>
          <w:sz w:val="28"/>
          <w:szCs w:val="28"/>
        </w:rPr>
        <w:t xml:space="preserve">комиссии </w:t>
      </w:r>
      <w:r w:rsidRPr="00F530C2">
        <w:rPr>
          <w:rFonts w:ascii="Liberation Serif" w:hAnsi="Liberation Serif"/>
          <w:b/>
          <w:sz w:val="28"/>
          <w:szCs w:val="28"/>
        </w:rPr>
        <w:t>по формированию ре</w:t>
      </w:r>
      <w:r w:rsidR="00936A89" w:rsidRPr="00F530C2">
        <w:rPr>
          <w:rFonts w:ascii="Liberation Serif" w:hAnsi="Liberation Serif"/>
          <w:b/>
          <w:sz w:val="28"/>
          <w:szCs w:val="28"/>
        </w:rPr>
        <w:t xml:space="preserve">естров программ дополнительного </w:t>
      </w:r>
      <w:r w:rsidRPr="00F530C2">
        <w:rPr>
          <w:rFonts w:ascii="Liberation Serif" w:hAnsi="Liberation Serif"/>
          <w:b/>
          <w:sz w:val="28"/>
          <w:szCs w:val="28"/>
        </w:rPr>
        <w:t>образования</w:t>
      </w:r>
      <w:r w:rsidR="00936A89" w:rsidRPr="00F530C2">
        <w:rPr>
          <w:rFonts w:ascii="Liberation Serif" w:hAnsi="Liberation Serif"/>
          <w:b/>
          <w:sz w:val="28"/>
          <w:szCs w:val="28"/>
        </w:rPr>
        <w:t xml:space="preserve"> </w:t>
      </w:r>
      <w:r w:rsidRPr="00F530C2">
        <w:rPr>
          <w:rFonts w:ascii="Liberation Serif" w:hAnsi="Liberation Serif"/>
          <w:b/>
          <w:sz w:val="28"/>
          <w:szCs w:val="28"/>
        </w:rPr>
        <w:t>Камышловского городского округа</w:t>
      </w:r>
    </w:p>
    <w:p w:rsidR="00E114CF" w:rsidRPr="00D411B4" w:rsidRDefault="00E114CF" w:rsidP="00E114CF">
      <w:pPr>
        <w:jc w:val="center"/>
        <w:rPr>
          <w:rFonts w:ascii="Liberation Serif" w:hAnsi="Liberation Serif"/>
          <w:sz w:val="16"/>
          <w:szCs w:val="16"/>
        </w:rPr>
      </w:pPr>
    </w:p>
    <w:p w:rsidR="00E114CF" w:rsidRPr="00F530C2" w:rsidRDefault="00E114CF" w:rsidP="00CB73EA">
      <w:pPr>
        <w:pStyle w:val="a3"/>
        <w:numPr>
          <w:ilvl w:val="0"/>
          <w:numId w:val="7"/>
        </w:numPr>
        <w:ind w:left="0" w:firstLine="0"/>
        <w:jc w:val="center"/>
        <w:rPr>
          <w:rFonts w:ascii="Liberation Serif" w:hAnsi="Liberation Serif"/>
          <w:sz w:val="28"/>
          <w:szCs w:val="28"/>
        </w:rPr>
      </w:pPr>
      <w:r w:rsidRPr="00F530C2">
        <w:rPr>
          <w:rFonts w:ascii="Liberation Serif" w:hAnsi="Liberation Serif"/>
          <w:sz w:val="28"/>
          <w:szCs w:val="28"/>
        </w:rPr>
        <w:t>Общие положения</w:t>
      </w:r>
    </w:p>
    <w:p w:rsidR="00E114CF" w:rsidRPr="00D411B4" w:rsidRDefault="00E114CF" w:rsidP="007779C8">
      <w:pPr>
        <w:pStyle w:val="a3"/>
        <w:ind w:left="0" w:firstLine="709"/>
        <w:jc w:val="center"/>
        <w:rPr>
          <w:rFonts w:ascii="Liberation Serif" w:hAnsi="Liberation Serif"/>
          <w:sz w:val="16"/>
          <w:szCs w:val="16"/>
        </w:rPr>
      </w:pPr>
    </w:p>
    <w:p w:rsidR="00E114CF" w:rsidRPr="007779C8" w:rsidRDefault="00447834" w:rsidP="007779C8">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7779C8">
        <w:rPr>
          <w:rFonts w:ascii="Liberation Serif" w:hAnsi="Liberation Serif"/>
          <w:sz w:val="28"/>
          <w:szCs w:val="28"/>
        </w:rPr>
        <w:t>Муниципальная к</w:t>
      </w:r>
      <w:r w:rsidR="00E114CF" w:rsidRPr="007779C8">
        <w:rPr>
          <w:rFonts w:ascii="Liberation Serif" w:hAnsi="Liberation Serif"/>
          <w:sz w:val="28"/>
          <w:szCs w:val="28"/>
        </w:rPr>
        <w:t xml:space="preserve">омиссия по формированию реестров программ дополнительного образования Камышловского городского округа </w:t>
      </w:r>
      <w:r w:rsidR="00FD5EA8" w:rsidRPr="007779C8">
        <w:rPr>
          <w:rFonts w:ascii="Liberation Serif" w:hAnsi="Liberation Serif"/>
          <w:sz w:val="28"/>
          <w:szCs w:val="28"/>
        </w:rPr>
        <w:t>(далее – Комиссия</w:t>
      </w:r>
      <w:r w:rsidR="00967BB7">
        <w:rPr>
          <w:rFonts w:ascii="Liberation Serif" w:hAnsi="Liberation Serif"/>
          <w:sz w:val="28"/>
          <w:szCs w:val="28"/>
        </w:rPr>
        <w:t xml:space="preserve"> по реестрам</w:t>
      </w:r>
      <w:r w:rsidR="00FD5EA8" w:rsidRPr="007779C8">
        <w:rPr>
          <w:rFonts w:ascii="Liberation Serif" w:hAnsi="Liberation Serif"/>
          <w:sz w:val="28"/>
          <w:szCs w:val="28"/>
        </w:rPr>
        <w:t xml:space="preserve">) </w:t>
      </w:r>
      <w:r w:rsidR="00E114CF" w:rsidRPr="007779C8">
        <w:rPr>
          <w:rFonts w:ascii="Liberation Serif" w:hAnsi="Liberation Serif"/>
          <w:sz w:val="28"/>
          <w:szCs w:val="28"/>
        </w:rPr>
        <w:t xml:space="preserve">является совещательным органом при </w:t>
      </w:r>
      <w:r w:rsidR="00AD1140">
        <w:rPr>
          <w:rFonts w:ascii="Liberation Serif" w:hAnsi="Liberation Serif"/>
          <w:sz w:val="28"/>
          <w:szCs w:val="28"/>
        </w:rPr>
        <w:t>Комитете по образованию, культуре, спорту и делам молодежи администрации Камышловского городского округа</w:t>
      </w:r>
      <w:r w:rsidR="00967BB7">
        <w:rPr>
          <w:rFonts w:ascii="Liberation Serif" w:hAnsi="Liberation Serif"/>
          <w:sz w:val="28"/>
          <w:szCs w:val="28"/>
        </w:rPr>
        <w:t>.</w:t>
      </w:r>
      <w:r w:rsidR="00AD1140">
        <w:rPr>
          <w:rFonts w:ascii="Liberation Serif" w:hAnsi="Liberation Serif"/>
          <w:sz w:val="28"/>
          <w:szCs w:val="28"/>
        </w:rPr>
        <w:t xml:space="preserve"> </w:t>
      </w:r>
    </w:p>
    <w:p w:rsidR="00E114CF" w:rsidRPr="00F530C2" w:rsidRDefault="00E55FCF" w:rsidP="00CB73EA">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 xml:space="preserve">Комиссия </w:t>
      </w:r>
      <w:r w:rsidR="00967BB7">
        <w:rPr>
          <w:rFonts w:ascii="Liberation Serif" w:hAnsi="Liberation Serif"/>
          <w:sz w:val="28"/>
          <w:szCs w:val="28"/>
        </w:rPr>
        <w:t xml:space="preserve">по реестрам </w:t>
      </w:r>
      <w:r w:rsidR="00E114CF" w:rsidRPr="00F530C2">
        <w:rPr>
          <w:rFonts w:ascii="Liberation Serif" w:hAnsi="Liberation Serif"/>
          <w:sz w:val="28"/>
          <w:szCs w:val="28"/>
        </w:rPr>
        <w:t>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rsidR="00E114CF" w:rsidRPr="006070E3" w:rsidRDefault="006070E3" w:rsidP="006070E3">
      <w:pPr>
        <w:pStyle w:val="a3"/>
        <w:numPr>
          <w:ilvl w:val="1"/>
          <w:numId w:val="6"/>
        </w:numPr>
        <w:ind w:left="0" w:firstLine="709"/>
        <w:jc w:val="both"/>
        <w:rPr>
          <w:rFonts w:ascii="Liberation Serif" w:hAnsi="Liberation Serif" w:cs="Liberation Serif"/>
          <w:iCs/>
          <w:color w:val="000000"/>
          <w:sz w:val="28"/>
          <w:szCs w:val="28"/>
        </w:rPr>
      </w:pPr>
      <w:r w:rsidRPr="006070E3">
        <w:rPr>
          <w:rFonts w:ascii="Liberation Serif" w:hAnsi="Liberation Serif"/>
          <w:sz w:val="28"/>
          <w:szCs w:val="28"/>
        </w:rPr>
        <w:t>Комиссия по реестрам образована в целях рассмотрения перечней дополнительных общеобразовательных</w:t>
      </w:r>
      <w:r w:rsidR="00BE3C4C">
        <w:rPr>
          <w:rFonts w:ascii="Liberation Serif" w:hAnsi="Liberation Serif"/>
          <w:sz w:val="28"/>
          <w:szCs w:val="28"/>
        </w:rPr>
        <w:t xml:space="preserve"> программ</w:t>
      </w:r>
      <w:r w:rsidRPr="006070E3">
        <w:rPr>
          <w:rFonts w:ascii="Liberation Serif" w:hAnsi="Liberation Serif"/>
          <w:sz w:val="28"/>
          <w:szCs w:val="28"/>
        </w:rPr>
        <w:t xml:space="preserve">, реализуемых образовательными организациями </w:t>
      </w:r>
      <w:r w:rsidR="00BE3C4C">
        <w:rPr>
          <w:rFonts w:ascii="Liberation Serif" w:hAnsi="Liberation Serif"/>
          <w:sz w:val="28"/>
          <w:szCs w:val="28"/>
        </w:rPr>
        <w:t>Камышловского городского округа</w:t>
      </w:r>
      <w:r w:rsidRPr="006070E3">
        <w:rPr>
          <w:rFonts w:ascii="Liberation Serif" w:hAnsi="Liberation Serif"/>
          <w:sz w:val="28"/>
          <w:szCs w:val="28"/>
        </w:rPr>
        <w:t xml:space="preserve">, осуществляющими образовательную деятельность по реализации дополнительных общеобразовательных программ за счет </w:t>
      </w:r>
      <w:r w:rsidRPr="00CE743F">
        <w:rPr>
          <w:rFonts w:ascii="Liberation Serif" w:hAnsi="Liberation Serif"/>
          <w:sz w:val="28"/>
          <w:szCs w:val="28"/>
        </w:rPr>
        <w:t xml:space="preserve">средств </w:t>
      </w:r>
      <w:r w:rsidRPr="006070E3">
        <w:rPr>
          <w:rFonts w:ascii="Liberation Serif" w:hAnsi="Liberation Serif"/>
          <w:sz w:val="28"/>
          <w:szCs w:val="28"/>
        </w:rPr>
        <w:t>бюджета</w:t>
      </w:r>
      <w:r w:rsidR="00CE743F">
        <w:rPr>
          <w:rFonts w:ascii="Liberation Serif" w:hAnsi="Liberation Serif"/>
          <w:sz w:val="28"/>
          <w:szCs w:val="28"/>
        </w:rPr>
        <w:t xml:space="preserve"> Камышловского городского округа</w:t>
      </w:r>
      <w:r w:rsidRPr="006070E3">
        <w:rPr>
          <w:rFonts w:ascii="Liberation Serif" w:hAnsi="Liberation Serif"/>
          <w:sz w:val="28"/>
          <w:szCs w:val="28"/>
        </w:rPr>
        <w:t>, и распределения указанных программ по соответствующим реестрам в соответствии</w:t>
      </w:r>
      <w:r w:rsidR="00E114CF" w:rsidRPr="006070E3">
        <w:rPr>
          <w:rFonts w:ascii="Liberation Serif" w:hAnsi="Liberation Serif"/>
          <w:sz w:val="28"/>
          <w:szCs w:val="28"/>
        </w:rPr>
        <w:t xml:space="preserve"> с Положением о персонифицированном дополнительном образовании детей</w:t>
      </w:r>
      <w:r w:rsidR="008400A4" w:rsidRPr="006070E3">
        <w:rPr>
          <w:rFonts w:ascii="Liberation Serif" w:hAnsi="Liberation Serif"/>
          <w:sz w:val="28"/>
          <w:szCs w:val="28"/>
        </w:rPr>
        <w:t xml:space="preserve"> на территории Камышловского городского округа</w:t>
      </w:r>
      <w:r w:rsidR="00E114CF" w:rsidRPr="006070E3">
        <w:rPr>
          <w:rFonts w:ascii="Liberation Serif" w:hAnsi="Liberation Serif"/>
          <w:sz w:val="28"/>
          <w:szCs w:val="28"/>
        </w:rPr>
        <w:t>, утвержденным Постановлением администрации</w:t>
      </w:r>
      <w:r w:rsidR="008400A4" w:rsidRPr="006070E3">
        <w:rPr>
          <w:rFonts w:ascii="Liberation Serif" w:hAnsi="Liberation Serif"/>
          <w:sz w:val="28"/>
          <w:szCs w:val="28"/>
        </w:rPr>
        <w:t xml:space="preserve"> Камыш</w:t>
      </w:r>
      <w:r w:rsidR="00940C5C" w:rsidRPr="006070E3">
        <w:rPr>
          <w:rFonts w:ascii="Liberation Serif" w:hAnsi="Liberation Serif"/>
          <w:sz w:val="28"/>
          <w:szCs w:val="28"/>
        </w:rPr>
        <w:t>ловского городского округа от 30.12.2021</w:t>
      </w:r>
      <w:r w:rsidR="008400A4" w:rsidRPr="006070E3">
        <w:rPr>
          <w:rFonts w:ascii="Liberation Serif" w:hAnsi="Liberation Serif"/>
          <w:sz w:val="28"/>
          <w:szCs w:val="28"/>
        </w:rPr>
        <w:t xml:space="preserve"> </w:t>
      </w:r>
      <w:r w:rsidR="008400A4" w:rsidRPr="006070E3">
        <w:rPr>
          <w:rFonts w:ascii="Liberation Serif" w:hAnsi="Liberation Serif" w:cs="Liberation Serif"/>
          <w:sz w:val="28"/>
          <w:szCs w:val="28"/>
          <w:lang w:val="en-US"/>
        </w:rPr>
        <w:t>N</w:t>
      </w:r>
      <w:r w:rsidR="008400A4" w:rsidRPr="006070E3">
        <w:rPr>
          <w:rFonts w:ascii="Liberation Serif" w:hAnsi="Liberation Serif" w:cs="Liberation Serif"/>
          <w:sz w:val="28"/>
          <w:szCs w:val="28"/>
        </w:rPr>
        <w:t xml:space="preserve"> </w:t>
      </w:r>
      <w:r w:rsidR="00170CAD" w:rsidRPr="006070E3">
        <w:rPr>
          <w:rFonts w:ascii="Liberation Serif" w:hAnsi="Liberation Serif" w:cs="Liberation Serif"/>
          <w:sz w:val="28"/>
          <w:szCs w:val="28"/>
        </w:rPr>
        <w:t>1030</w:t>
      </w:r>
      <w:r w:rsidR="008400A4" w:rsidRPr="006070E3">
        <w:rPr>
          <w:rFonts w:ascii="Liberation Serif" w:hAnsi="Liberation Serif" w:cs="Liberation Serif"/>
          <w:sz w:val="28"/>
          <w:szCs w:val="28"/>
        </w:rPr>
        <w:t xml:space="preserve"> «Об утверждении Положения о персонифицированном дополнительном образовании детей на территории Камышловского городского округа»</w:t>
      </w:r>
      <w:r w:rsidR="008400A4" w:rsidRPr="006070E3">
        <w:rPr>
          <w:rFonts w:ascii="Liberation Serif" w:hAnsi="Liberation Serif" w:cs="Liberation Serif"/>
          <w:iCs/>
          <w:color w:val="000000"/>
          <w:sz w:val="28"/>
          <w:szCs w:val="28"/>
        </w:rPr>
        <w:t xml:space="preserve"> </w:t>
      </w:r>
      <w:r w:rsidR="00E114CF" w:rsidRPr="006070E3">
        <w:rPr>
          <w:rFonts w:ascii="Liberation Serif" w:hAnsi="Liberation Serif"/>
          <w:sz w:val="28"/>
          <w:szCs w:val="28"/>
        </w:rPr>
        <w:t>(далее – Положение о ПДО).</w:t>
      </w:r>
    </w:p>
    <w:p w:rsidR="00651F38" w:rsidRPr="00F530C2" w:rsidRDefault="00E55FCF" w:rsidP="00CB73EA">
      <w:pPr>
        <w:pStyle w:val="a3"/>
        <w:widowControl/>
        <w:numPr>
          <w:ilvl w:val="1"/>
          <w:numId w:val="6"/>
        </w:numPr>
        <w:suppressAutoHyphens w:val="0"/>
        <w:overflowPunct/>
        <w:autoSpaceDE/>
        <w:autoSpaceDN/>
        <w:ind w:left="0" w:firstLine="709"/>
        <w:jc w:val="both"/>
        <w:textAlignment w:val="auto"/>
        <w:rPr>
          <w:rFonts w:ascii="Liberation Serif" w:hAnsi="Liberation Serif"/>
          <w:color w:val="FF0000"/>
          <w:sz w:val="28"/>
          <w:szCs w:val="28"/>
        </w:rPr>
      </w:pPr>
      <w:r>
        <w:rPr>
          <w:rFonts w:ascii="Liberation Serif" w:hAnsi="Liberation Serif"/>
          <w:sz w:val="28"/>
          <w:szCs w:val="28"/>
        </w:rPr>
        <w:t xml:space="preserve">Решения Комиссии </w:t>
      </w:r>
      <w:r w:rsidR="00E114CF" w:rsidRPr="00F530C2">
        <w:rPr>
          <w:rFonts w:ascii="Liberation Serif" w:hAnsi="Liberation Serif"/>
          <w:sz w:val="28"/>
          <w:szCs w:val="28"/>
        </w:rPr>
        <w:t xml:space="preserve">учитываются </w:t>
      </w:r>
      <w:r>
        <w:rPr>
          <w:rFonts w:ascii="Liberation Serif" w:hAnsi="Liberation Serif"/>
          <w:sz w:val="28"/>
          <w:szCs w:val="28"/>
        </w:rPr>
        <w:t>Комитетом по образованию, культуре, спорту и делам молодежи администрации Камышловского городского округа</w:t>
      </w:r>
      <w:r w:rsidR="00E114CF" w:rsidRPr="00F530C2">
        <w:rPr>
          <w:rFonts w:ascii="Liberation Serif" w:hAnsi="Liberation Serif"/>
          <w:sz w:val="28"/>
          <w:szCs w:val="28"/>
        </w:rPr>
        <w:t xml:space="preserve"> при формировании и ут</w:t>
      </w:r>
      <w:r w:rsidR="00100137" w:rsidRPr="00F530C2">
        <w:rPr>
          <w:rFonts w:ascii="Liberation Serif" w:hAnsi="Liberation Serif"/>
          <w:sz w:val="28"/>
          <w:szCs w:val="28"/>
        </w:rPr>
        <w:t xml:space="preserve">верждении муниципальных заданий </w:t>
      </w:r>
      <w:r w:rsidR="008400A4" w:rsidRPr="00F530C2">
        <w:rPr>
          <w:rFonts w:ascii="Liberation Serif" w:hAnsi="Liberation Serif"/>
          <w:sz w:val="28"/>
          <w:szCs w:val="28"/>
        </w:rPr>
        <w:t>автономным учреждениям</w:t>
      </w:r>
      <w:r w:rsidR="00100137" w:rsidRPr="00F530C2">
        <w:rPr>
          <w:rFonts w:ascii="Liberation Serif" w:hAnsi="Liberation Serif"/>
          <w:sz w:val="28"/>
          <w:szCs w:val="28"/>
        </w:rPr>
        <w:t>.</w:t>
      </w:r>
    </w:p>
    <w:p w:rsidR="00C47221" w:rsidRDefault="00C47221" w:rsidP="00C47221">
      <w:pPr>
        <w:pStyle w:val="a3"/>
        <w:numPr>
          <w:ilvl w:val="1"/>
          <w:numId w:val="6"/>
        </w:numPr>
        <w:ind w:left="0" w:firstLine="709"/>
        <w:jc w:val="both"/>
        <w:rPr>
          <w:rFonts w:ascii="Liberation Serif" w:hAnsi="Liberation Serif"/>
          <w:color w:val="000000" w:themeColor="text1"/>
          <w:sz w:val="28"/>
          <w:szCs w:val="28"/>
        </w:rPr>
      </w:pPr>
      <w:r w:rsidRPr="00C47221">
        <w:rPr>
          <w:rFonts w:ascii="Liberation Serif" w:hAnsi="Liberation Serif"/>
          <w:color w:val="000000" w:themeColor="text1"/>
          <w:sz w:val="28"/>
          <w:szCs w:val="28"/>
        </w:rPr>
        <w:t>Деятельность Комиссии по реестрам не распространяется на дополнительные общеобразовательные программы, реализуемые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C47221" w:rsidRPr="00C47221" w:rsidRDefault="00C47221" w:rsidP="00C47221">
      <w:pPr>
        <w:pStyle w:val="a3"/>
        <w:ind w:left="709"/>
        <w:jc w:val="both"/>
        <w:rPr>
          <w:rFonts w:ascii="Liberation Serif" w:hAnsi="Liberation Serif"/>
          <w:color w:val="000000" w:themeColor="text1"/>
          <w:sz w:val="28"/>
          <w:szCs w:val="28"/>
        </w:rPr>
      </w:pPr>
    </w:p>
    <w:p w:rsidR="00E55FCF" w:rsidRPr="00D411B4" w:rsidRDefault="00E55FCF" w:rsidP="00E55FCF">
      <w:pPr>
        <w:pStyle w:val="a3"/>
        <w:widowControl/>
        <w:suppressAutoHyphens w:val="0"/>
        <w:overflowPunct/>
        <w:autoSpaceDE/>
        <w:autoSpaceDN/>
        <w:ind w:left="709"/>
        <w:jc w:val="both"/>
        <w:textAlignment w:val="auto"/>
        <w:rPr>
          <w:rFonts w:ascii="Liberation Serif" w:hAnsi="Liberation Serif"/>
          <w:color w:val="FF0000"/>
          <w:sz w:val="16"/>
          <w:szCs w:val="16"/>
        </w:rPr>
      </w:pPr>
    </w:p>
    <w:p w:rsidR="00E114CF" w:rsidRPr="00F530C2" w:rsidRDefault="00E55FCF" w:rsidP="00CB73EA">
      <w:pPr>
        <w:pStyle w:val="a3"/>
        <w:numPr>
          <w:ilvl w:val="0"/>
          <w:numId w:val="7"/>
        </w:numPr>
        <w:ind w:left="0" w:firstLine="0"/>
        <w:jc w:val="center"/>
        <w:rPr>
          <w:rFonts w:ascii="Liberation Serif" w:hAnsi="Liberation Serif"/>
          <w:sz w:val="28"/>
          <w:szCs w:val="28"/>
        </w:rPr>
      </w:pPr>
      <w:r>
        <w:rPr>
          <w:rFonts w:ascii="Liberation Serif" w:hAnsi="Liberation Serif"/>
          <w:sz w:val="28"/>
          <w:szCs w:val="28"/>
        </w:rPr>
        <w:lastRenderedPageBreak/>
        <w:t>Состав Комиссии</w:t>
      </w:r>
    </w:p>
    <w:p w:rsidR="00100137" w:rsidRPr="00D411B4" w:rsidRDefault="00100137" w:rsidP="007779C8">
      <w:pPr>
        <w:ind w:firstLine="709"/>
        <w:jc w:val="center"/>
        <w:rPr>
          <w:rFonts w:ascii="Liberation Serif" w:hAnsi="Liberation Serif"/>
          <w:b/>
          <w:sz w:val="16"/>
          <w:szCs w:val="16"/>
        </w:rPr>
      </w:pPr>
    </w:p>
    <w:p w:rsidR="00DE3EEA" w:rsidRPr="00DE3EEA" w:rsidRDefault="00DE3EEA" w:rsidP="00DE3EEA">
      <w:pPr>
        <w:pStyle w:val="a3"/>
        <w:numPr>
          <w:ilvl w:val="1"/>
          <w:numId w:val="6"/>
        </w:numPr>
        <w:ind w:left="0" w:firstLine="709"/>
        <w:jc w:val="both"/>
        <w:rPr>
          <w:rFonts w:ascii="Liberation Serif" w:hAnsi="Liberation Serif"/>
          <w:sz w:val="28"/>
          <w:szCs w:val="28"/>
        </w:rPr>
      </w:pPr>
      <w:r w:rsidRPr="00DE3EEA">
        <w:rPr>
          <w:rFonts w:ascii="Liberation Serif" w:hAnsi="Liberation Serif"/>
          <w:sz w:val="28"/>
          <w:szCs w:val="28"/>
        </w:rPr>
        <w:t xml:space="preserve">Состав Комиссии по реестрам утверждается </w:t>
      </w:r>
      <w:r>
        <w:rPr>
          <w:rFonts w:ascii="Liberation Serif" w:hAnsi="Liberation Serif"/>
          <w:sz w:val="28"/>
          <w:szCs w:val="28"/>
        </w:rPr>
        <w:t>приказом</w:t>
      </w:r>
      <w:r w:rsidRPr="00DE3EEA">
        <w:rPr>
          <w:rFonts w:ascii="Liberation Serif" w:hAnsi="Liberation Serif"/>
          <w:sz w:val="28"/>
          <w:szCs w:val="28"/>
        </w:rPr>
        <w:t xml:space="preserve"> </w:t>
      </w:r>
      <w:r>
        <w:rPr>
          <w:rFonts w:ascii="Liberation Serif" w:hAnsi="Liberation Serif"/>
          <w:sz w:val="28"/>
          <w:szCs w:val="28"/>
        </w:rPr>
        <w:t xml:space="preserve">Комитета по образованию, культуре, спорту и делам молодежи администрации Камышловского городского округа </w:t>
      </w:r>
      <w:r w:rsidRPr="00DE3EEA">
        <w:rPr>
          <w:rFonts w:ascii="Liberation Serif" w:hAnsi="Liberation Serif"/>
          <w:sz w:val="28"/>
          <w:szCs w:val="28"/>
        </w:rPr>
        <w:t>ежегодно.</w:t>
      </w:r>
    </w:p>
    <w:p w:rsidR="00651F38" w:rsidRDefault="008E20A1" w:rsidP="007779C8">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В состав Комиссии</w:t>
      </w:r>
      <w:r w:rsidR="006B3407">
        <w:rPr>
          <w:rFonts w:ascii="Liberation Serif" w:hAnsi="Liberation Serif"/>
          <w:sz w:val="28"/>
          <w:szCs w:val="28"/>
        </w:rPr>
        <w:t xml:space="preserve"> по реестрам</w:t>
      </w:r>
      <w:r>
        <w:rPr>
          <w:rFonts w:ascii="Liberation Serif" w:hAnsi="Liberation Serif"/>
          <w:sz w:val="28"/>
          <w:szCs w:val="28"/>
        </w:rPr>
        <w:t xml:space="preserve"> </w:t>
      </w:r>
      <w:r w:rsidR="00E114CF" w:rsidRPr="00F530C2">
        <w:rPr>
          <w:rFonts w:ascii="Liberation Serif" w:hAnsi="Liberation Serif"/>
          <w:sz w:val="28"/>
          <w:szCs w:val="28"/>
        </w:rPr>
        <w:t xml:space="preserve">включаются представители </w:t>
      </w:r>
      <w:r w:rsidR="00E55FCF">
        <w:rPr>
          <w:rFonts w:ascii="Liberation Serif" w:hAnsi="Liberation Serif"/>
          <w:sz w:val="28"/>
          <w:szCs w:val="28"/>
        </w:rPr>
        <w:t>Комитета по образованию, культуре, спорту и делам молодежи администрации Камышловского городского округа</w:t>
      </w:r>
      <w:r w:rsidR="00E114CF" w:rsidRPr="00F530C2">
        <w:rPr>
          <w:rFonts w:ascii="Liberation Serif" w:hAnsi="Liberation Serif"/>
          <w:sz w:val="28"/>
          <w:szCs w:val="28"/>
        </w:rPr>
        <w:t xml:space="preserve">, </w:t>
      </w:r>
      <w:r w:rsidR="00DE3EEA">
        <w:rPr>
          <w:rFonts w:ascii="Liberation Serif" w:hAnsi="Liberation Serif"/>
          <w:sz w:val="28"/>
          <w:szCs w:val="28"/>
        </w:rPr>
        <w:t>муниципального опорного центра</w:t>
      </w:r>
      <w:r w:rsidR="009E1D6D">
        <w:rPr>
          <w:rFonts w:ascii="Liberation Serif" w:hAnsi="Liberation Serif"/>
          <w:sz w:val="28"/>
          <w:szCs w:val="28"/>
        </w:rPr>
        <w:t xml:space="preserve"> дополнительного образования детей</w:t>
      </w:r>
      <w:r w:rsidR="00DE3EEA">
        <w:rPr>
          <w:rFonts w:ascii="Liberation Serif" w:hAnsi="Liberation Serif"/>
          <w:sz w:val="28"/>
          <w:szCs w:val="28"/>
        </w:rPr>
        <w:t xml:space="preserve"> Камышловского городского округа.</w:t>
      </w:r>
    </w:p>
    <w:p w:rsidR="00904C63" w:rsidRPr="00904C63" w:rsidRDefault="00904C63" w:rsidP="00904C63">
      <w:pPr>
        <w:pStyle w:val="a3"/>
        <w:numPr>
          <w:ilvl w:val="1"/>
          <w:numId w:val="6"/>
        </w:numPr>
        <w:ind w:left="0" w:firstLine="709"/>
        <w:jc w:val="both"/>
        <w:rPr>
          <w:rFonts w:ascii="Liberation Serif" w:hAnsi="Liberation Serif"/>
          <w:sz w:val="28"/>
          <w:szCs w:val="28"/>
        </w:rPr>
      </w:pPr>
      <w:r w:rsidRPr="00904C63">
        <w:rPr>
          <w:rFonts w:ascii="Liberation Serif" w:hAnsi="Liberation Serif"/>
          <w:sz w:val="28"/>
          <w:szCs w:val="28"/>
        </w:rPr>
        <w:t xml:space="preserve">Решением </w:t>
      </w:r>
      <w:r w:rsidR="00D67B5F">
        <w:rPr>
          <w:rFonts w:ascii="Liberation Serif" w:hAnsi="Liberation Serif"/>
          <w:sz w:val="28"/>
          <w:szCs w:val="28"/>
        </w:rPr>
        <w:t xml:space="preserve">Комитета по образованию, культуре, спорту и делам молодежи администрации Камышловского городского округа </w:t>
      </w:r>
      <w:r w:rsidRPr="00904C63">
        <w:rPr>
          <w:rFonts w:ascii="Liberation Serif" w:hAnsi="Liberation Serif"/>
          <w:sz w:val="28"/>
          <w:szCs w:val="28"/>
        </w:rPr>
        <w:t>из состава Комиссии по реестрам ежегодно назначаются Председатель, Заместитель Председателя и Секретарь Комиссии по реестрам.</w:t>
      </w:r>
    </w:p>
    <w:p w:rsidR="008D17E5" w:rsidRPr="008D17E5" w:rsidRDefault="008D17E5" w:rsidP="008D17E5">
      <w:pPr>
        <w:pStyle w:val="a3"/>
        <w:numPr>
          <w:ilvl w:val="1"/>
          <w:numId w:val="6"/>
        </w:numPr>
        <w:ind w:left="0" w:firstLine="709"/>
        <w:jc w:val="both"/>
        <w:rPr>
          <w:rFonts w:ascii="Liberation Serif" w:hAnsi="Liberation Serif"/>
          <w:sz w:val="28"/>
          <w:szCs w:val="28"/>
        </w:rPr>
      </w:pPr>
      <w:r w:rsidRPr="008D17E5">
        <w:rPr>
          <w:rFonts w:ascii="Liberation Serif" w:hAnsi="Liberation Serif"/>
          <w:sz w:val="28"/>
          <w:szCs w:val="28"/>
        </w:rPr>
        <w:t>В заседаниях Комиссии по реестрам по согласованию с Председателем могут принимать участие не являющиеся членами Комиссии по реестрам приглашенные педагогические работники системы дополнительного образования детей</w:t>
      </w:r>
      <w:r w:rsidR="004B2481">
        <w:rPr>
          <w:rFonts w:ascii="Liberation Serif" w:hAnsi="Liberation Serif"/>
          <w:sz w:val="28"/>
          <w:szCs w:val="28"/>
        </w:rPr>
        <w:t xml:space="preserve"> Камышловского городского округа</w:t>
      </w:r>
      <w:r w:rsidRPr="008D17E5">
        <w:rPr>
          <w:rFonts w:ascii="Liberation Serif" w:hAnsi="Liberation Serif"/>
          <w:sz w:val="28"/>
          <w:szCs w:val="28"/>
        </w:rPr>
        <w:t xml:space="preserve">, имеющие опыт экспертной деятельности по оценке дополнительных общеобразовательных программ, с правом совещательного голоса, муниципальных организаций </w:t>
      </w:r>
      <w:r w:rsidR="004B2481">
        <w:rPr>
          <w:rFonts w:ascii="Liberation Serif" w:hAnsi="Liberation Serif"/>
          <w:sz w:val="28"/>
          <w:szCs w:val="28"/>
        </w:rPr>
        <w:t>Камышловского городского округа</w:t>
      </w:r>
      <w:r w:rsidRPr="008D17E5">
        <w:rPr>
          <w:rFonts w:ascii="Liberation Serif" w:hAnsi="Liberation Serif"/>
          <w:sz w:val="28"/>
          <w:szCs w:val="28"/>
        </w:rPr>
        <w:t xml:space="preserve"> без права совещательного голоса, представители средств массовой информации без права совещательного голоса.</w:t>
      </w:r>
    </w:p>
    <w:p w:rsidR="00E114CF" w:rsidRPr="00F530C2" w:rsidRDefault="00E114CF" w:rsidP="007779C8">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F530C2">
        <w:rPr>
          <w:rFonts w:ascii="Liberation Serif" w:hAnsi="Liberation Serif"/>
          <w:sz w:val="28"/>
          <w:szCs w:val="28"/>
        </w:rPr>
        <w:t>Организационно-техническое об</w:t>
      </w:r>
      <w:r w:rsidR="00E379B6">
        <w:rPr>
          <w:rFonts w:ascii="Liberation Serif" w:hAnsi="Liberation Serif"/>
          <w:sz w:val="28"/>
          <w:szCs w:val="28"/>
        </w:rPr>
        <w:t xml:space="preserve">еспечение деятельности </w:t>
      </w:r>
      <w:r w:rsidR="008E20A1">
        <w:rPr>
          <w:rFonts w:ascii="Liberation Serif" w:hAnsi="Liberation Serif"/>
          <w:sz w:val="28"/>
          <w:szCs w:val="28"/>
        </w:rPr>
        <w:t xml:space="preserve">Комиссии </w:t>
      </w:r>
      <w:r w:rsidR="006B3407">
        <w:rPr>
          <w:rFonts w:ascii="Liberation Serif" w:hAnsi="Liberation Serif"/>
          <w:sz w:val="28"/>
          <w:szCs w:val="28"/>
        </w:rPr>
        <w:t xml:space="preserve">по реестрам </w:t>
      </w:r>
      <w:r w:rsidRPr="00F530C2">
        <w:rPr>
          <w:rFonts w:ascii="Liberation Serif" w:hAnsi="Liberation Serif"/>
          <w:sz w:val="28"/>
          <w:szCs w:val="28"/>
        </w:rPr>
        <w:t xml:space="preserve">осуществляет </w:t>
      </w:r>
      <w:r w:rsidR="00E55FCF">
        <w:rPr>
          <w:rFonts w:ascii="Liberation Serif" w:hAnsi="Liberation Serif"/>
          <w:sz w:val="28"/>
          <w:szCs w:val="28"/>
        </w:rPr>
        <w:t>Комитет по образованию, культуре, спорту и делам молодежи администрации Камышловского городского округа.</w:t>
      </w:r>
    </w:p>
    <w:p w:rsidR="00CB73EA" w:rsidRPr="00D411B4" w:rsidRDefault="00CB73EA" w:rsidP="00CB73EA">
      <w:pPr>
        <w:pStyle w:val="a3"/>
        <w:widowControl/>
        <w:suppressAutoHyphens w:val="0"/>
        <w:overflowPunct/>
        <w:autoSpaceDE/>
        <w:autoSpaceDN/>
        <w:ind w:left="709"/>
        <w:jc w:val="both"/>
        <w:textAlignment w:val="auto"/>
        <w:rPr>
          <w:rFonts w:ascii="Liberation Serif" w:hAnsi="Liberation Serif"/>
          <w:sz w:val="16"/>
          <w:szCs w:val="16"/>
        </w:rPr>
      </w:pPr>
    </w:p>
    <w:p w:rsidR="00E114CF" w:rsidRPr="00F530C2" w:rsidRDefault="005A1B39" w:rsidP="00A15165">
      <w:pPr>
        <w:pStyle w:val="a3"/>
        <w:numPr>
          <w:ilvl w:val="0"/>
          <w:numId w:val="7"/>
        </w:numPr>
        <w:ind w:left="0" w:firstLine="0"/>
        <w:jc w:val="center"/>
        <w:rPr>
          <w:rFonts w:ascii="Liberation Serif" w:hAnsi="Liberation Serif"/>
          <w:sz w:val="28"/>
          <w:szCs w:val="28"/>
        </w:rPr>
      </w:pPr>
      <w:r>
        <w:rPr>
          <w:rFonts w:ascii="Liberation Serif" w:hAnsi="Liberation Serif"/>
          <w:sz w:val="28"/>
          <w:szCs w:val="28"/>
        </w:rPr>
        <w:t>Задачи и полномочия</w:t>
      </w:r>
      <w:r w:rsidR="004A07F3">
        <w:rPr>
          <w:rFonts w:ascii="Liberation Serif" w:hAnsi="Liberation Serif"/>
          <w:sz w:val="28"/>
          <w:szCs w:val="28"/>
        </w:rPr>
        <w:t xml:space="preserve"> Комиссии</w:t>
      </w:r>
    </w:p>
    <w:p w:rsidR="00722C5C" w:rsidRPr="00D411B4" w:rsidRDefault="00722C5C" w:rsidP="00CB73EA">
      <w:pPr>
        <w:jc w:val="center"/>
        <w:rPr>
          <w:rFonts w:ascii="Liberation Serif" w:hAnsi="Liberation Serif"/>
          <w:b/>
          <w:sz w:val="16"/>
          <w:szCs w:val="16"/>
        </w:rPr>
      </w:pPr>
    </w:p>
    <w:p w:rsidR="005A431D" w:rsidRDefault="005A1B39" w:rsidP="005A431D">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5A1B39">
        <w:rPr>
          <w:rFonts w:ascii="Liberation Serif" w:hAnsi="Liberation Serif"/>
          <w:sz w:val="28"/>
          <w:szCs w:val="28"/>
        </w:rPr>
        <w:t>Целью деятельности Комиссии по реестрам является реализация процедуры оценки дополнительных общеобразовательных прогр</w:t>
      </w:r>
      <w:r w:rsidR="00607DE2">
        <w:rPr>
          <w:rFonts w:ascii="Liberation Serif" w:hAnsi="Liberation Serif"/>
          <w:sz w:val="28"/>
          <w:szCs w:val="28"/>
        </w:rPr>
        <w:t>амм, предусмотренной пунктами 10-14</w:t>
      </w:r>
      <w:r w:rsidRPr="005A1B39">
        <w:rPr>
          <w:rFonts w:ascii="Liberation Serif" w:hAnsi="Liberation Serif"/>
          <w:sz w:val="28"/>
          <w:szCs w:val="28"/>
        </w:rPr>
        <w:t xml:space="preserve"> Концепции персонифицированного финансирования дополнительного образования детей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p>
    <w:p w:rsidR="005A1B39" w:rsidRPr="005A431D" w:rsidRDefault="005A1B39" w:rsidP="005A431D">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5A431D">
        <w:rPr>
          <w:rFonts w:ascii="Liberation Serif" w:hAnsi="Liberation Serif"/>
          <w:sz w:val="28"/>
          <w:szCs w:val="28"/>
        </w:rPr>
        <w:t>Основными задачами Комиссии по реестрам являются:</w:t>
      </w:r>
    </w:p>
    <w:p w:rsidR="005A1B39" w:rsidRPr="005A1B39" w:rsidRDefault="005A431D" w:rsidP="005A431D">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п</w:t>
      </w:r>
      <w:r w:rsidR="005A1B39" w:rsidRPr="005A1B39">
        <w:rPr>
          <w:rFonts w:ascii="Liberation Serif" w:hAnsi="Liberation Serif"/>
          <w:sz w:val="28"/>
          <w:szCs w:val="28"/>
        </w:rPr>
        <w:t>ринятие решения о включении дополнительной общеобразовательной программы в соответствующий реестр образовательных программ в соответствии с Положением о ПДО;</w:t>
      </w:r>
    </w:p>
    <w:p w:rsidR="005A1B39" w:rsidRPr="005A1B39" w:rsidRDefault="005A431D" w:rsidP="005A431D">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п</w:t>
      </w:r>
      <w:r w:rsidR="005A1B39" w:rsidRPr="005A1B39">
        <w:rPr>
          <w:rFonts w:ascii="Liberation Serif" w:hAnsi="Liberation Serif"/>
          <w:sz w:val="28"/>
          <w:szCs w:val="28"/>
        </w:rPr>
        <w:t xml:space="preserve">ринятие решения о максимальной численности обучающихся по соответствующей программе за счет бюджетных ассигнований бюджета </w:t>
      </w:r>
      <w:r w:rsidR="00F44D9F">
        <w:rPr>
          <w:rFonts w:ascii="Liberation Serif" w:hAnsi="Liberation Serif"/>
          <w:sz w:val="28"/>
          <w:szCs w:val="28"/>
        </w:rPr>
        <w:t>Камышловского городского округа</w:t>
      </w:r>
      <w:r w:rsidR="005A1B39" w:rsidRPr="005A1B39">
        <w:rPr>
          <w:rFonts w:ascii="Liberation Serif" w:hAnsi="Liberation Serif"/>
          <w:sz w:val="28"/>
          <w:szCs w:val="28"/>
        </w:rPr>
        <w:t xml:space="preserve"> на плановый финансовый год в соответствии с Положением о ПДО;</w:t>
      </w:r>
    </w:p>
    <w:p w:rsidR="005A1B39" w:rsidRPr="005A1B39" w:rsidRDefault="005A431D" w:rsidP="005A431D">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lastRenderedPageBreak/>
        <w:t>п</w:t>
      </w:r>
      <w:r w:rsidR="005A1B39" w:rsidRPr="005A1B39">
        <w:rPr>
          <w:rFonts w:ascii="Liberation Serif" w:hAnsi="Liberation Serif"/>
          <w:sz w:val="28"/>
          <w:szCs w:val="28"/>
        </w:rPr>
        <w:t>ринятие решения о корректировке реестров образовательных программ;</w:t>
      </w:r>
    </w:p>
    <w:p w:rsidR="005A1B39" w:rsidRPr="005A1B39" w:rsidRDefault="005A431D" w:rsidP="005A431D">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п</w:t>
      </w:r>
      <w:r w:rsidR="005A1B39" w:rsidRPr="005A1B39">
        <w:rPr>
          <w:rFonts w:ascii="Liberation Serif" w:hAnsi="Liberation Serif"/>
          <w:sz w:val="28"/>
          <w:szCs w:val="28"/>
        </w:rPr>
        <w:t xml:space="preserve">роверка соответствия представленных дополнительных общеобразовательных программ установленным законодательством РФ требованиям к их структуре и содержанию согласно Федеральному закону от 29.12.2012 № 273-ФЗ «Об образовании в Российской Федерации», приказу </w:t>
      </w:r>
      <w:proofErr w:type="spellStart"/>
      <w:r w:rsidR="005A1B39" w:rsidRPr="005A1B39">
        <w:rPr>
          <w:rFonts w:ascii="Liberation Serif" w:hAnsi="Liberation Serif"/>
          <w:sz w:val="28"/>
          <w:szCs w:val="28"/>
        </w:rPr>
        <w:t>Минпросвещения</w:t>
      </w:r>
      <w:proofErr w:type="spellEnd"/>
      <w:r w:rsidR="005A1B39" w:rsidRPr="005A1B39">
        <w:rPr>
          <w:rFonts w:ascii="Liberation Serif" w:hAnsi="Liberation Serif"/>
          <w:sz w:val="28"/>
          <w:szCs w:val="28"/>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а также требованиям орфографии и пунктуации.</w:t>
      </w:r>
    </w:p>
    <w:p w:rsidR="005A1B39" w:rsidRPr="005A1B39" w:rsidRDefault="005A1B39" w:rsidP="009B46BA">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5A1B39">
        <w:rPr>
          <w:rFonts w:ascii="Liberation Serif" w:hAnsi="Liberation Serif"/>
          <w:sz w:val="28"/>
          <w:szCs w:val="28"/>
        </w:rPr>
        <w:t>В целях исполнения своих полномочий Комиссия по реестрам вправе:</w:t>
      </w:r>
    </w:p>
    <w:p w:rsidR="005A1B39" w:rsidRPr="005A1B39" w:rsidRDefault="009B46BA" w:rsidP="009B46BA">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з</w:t>
      </w:r>
      <w:r w:rsidR="005A1B39" w:rsidRPr="005A1B39">
        <w:rPr>
          <w:rFonts w:ascii="Liberation Serif" w:hAnsi="Liberation Serif"/>
          <w:sz w:val="28"/>
          <w:szCs w:val="28"/>
        </w:rPr>
        <w:t xml:space="preserve">апрашивать и получать от муниципальных организаций </w:t>
      </w:r>
      <w:r w:rsidR="0006367D">
        <w:rPr>
          <w:rFonts w:ascii="Liberation Serif" w:hAnsi="Liberation Serif"/>
          <w:sz w:val="28"/>
          <w:szCs w:val="28"/>
        </w:rPr>
        <w:t>Камышловского городского округа</w:t>
      </w:r>
      <w:r w:rsidR="005A1B39" w:rsidRPr="005A1B39">
        <w:rPr>
          <w:rFonts w:ascii="Liberation Serif" w:hAnsi="Liberation Serif"/>
          <w:sz w:val="28"/>
          <w:szCs w:val="28"/>
        </w:rPr>
        <w:t xml:space="preserve"> информацию, документы и материалы, необходимые для решения задач, возложенных на Комиссию по реестрам.</w:t>
      </w:r>
    </w:p>
    <w:p w:rsidR="005A1B39" w:rsidRPr="005A1B39" w:rsidRDefault="009B46BA" w:rsidP="009B46BA">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п</w:t>
      </w:r>
      <w:r w:rsidR="005A1B39" w:rsidRPr="005A1B39">
        <w:rPr>
          <w:rFonts w:ascii="Liberation Serif" w:hAnsi="Liberation Serif"/>
          <w:sz w:val="28"/>
          <w:szCs w:val="28"/>
        </w:rPr>
        <w:t>роводить заседания Комиссия по реестрам, рассматривать предложения по распределению по реестрам дополнительных общеобразовательных программ.</w:t>
      </w:r>
    </w:p>
    <w:p w:rsidR="005A1B39" w:rsidRPr="005A1B39" w:rsidRDefault="009B46BA" w:rsidP="009B46BA">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з</w:t>
      </w:r>
      <w:r w:rsidR="005A1B39" w:rsidRPr="005A1B39">
        <w:rPr>
          <w:rFonts w:ascii="Liberation Serif" w:hAnsi="Liberation Serif"/>
          <w:sz w:val="28"/>
          <w:szCs w:val="28"/>
        </w:rPr>
        <w:t xml:space="preserve">аслушивать на своих заседаниях представителей </w:t>
      </w:r>
      <w:r w:rsidR="0006367D">
        <w:rPr>
          <w:rFonts w:ascii="Liberation Serif" w:hAnsi="Liberation Serif"/>
          <w:sz w:val="28"/>
          <w:szCs w:val="28"/>
        </w:rPr>
        <w:t>Комитета по образованию, культуре, спорту и делам молодежи администрации Камышловского городского округа</w:t>
      </w:r>
      <w:r w:rsidR="005A1B39" w:rsidRPr="005A1B39">
        <w:rPr>
          <w:rFonts w:ascii="Liberation Serif" w:hAnsi="Liberation Serif"/>
          <w:sz w:val="28"/>
          <w:szCs w:val="28"/>
        </w:rPr>
        <w:t xml:space="preserve">, образовательных организаций </w:t>
      </w:r>
      <w:r w:rsidR="0006367D">
        <w:rPr>
          <w:rFonts w:ascii="Liberation Serif" w:hAnsi="Liberation Serif"/>
          <w:sz w:val="28"/>
          <w:szCs w:val="28"/>
        </w:rPr>
        <w:t>Камышловского городского округа</w:t>
      </w:r>
      <w:r w:rsidR="005A1B39" w:rsidRPr="005A1B39">
        <w:rPr>
          <w:rFonts w:ascii="Liberation Serif" w:hAnsi="Liberation Serif"/>
          <w:sz w:val="28"/>
          <w:szCs w:val="28"/>
        </w:rPr>
        <w:t>, доклады и отчеты членов Комиссии по реестрам о результатах решения возложенных на них задач, определяемых настоящим Положением.</w:t>
      </w:r>
    </w:p>
    <w:p w:rsidR="005A1B39" w:rsidRPr="005A1B39" w:rsidRDefault="009B46BA" w:rsidP="009B46BA">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п</w:t>
      </w:r>
      <w:r w:rsidR="005A1B39" w:rsidRPr="005A1B39">
        <w:rPr>
          <w:rFonts w:ascii="Liberation Serif" w:hAnsi="Liberation Serif"/>
          <w:sz w:val="28"/>
          <w:szCs w:val="28"/>
        </w:rPr>
        <w:t>ринимать решения и осуществлять контроль за выполнением принятых Комиссией по реестрам в соответствии с протоколами заседаний Комиссии по реестрам решений и поручений по вопросам, входящим в ее компетенцию.</w:t>
      </w:r>
    </w:p>
    <w:p w:rsidR="005A1B39" w:rsidRPr="005A1B39" w:rsidRDefault="009B46BA" w:rsidP="009B46BA">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у</w:t>
      </w:r>
      <w:r w:rsidR="005A1B39" w:rsidRPr="005A1B39">
        <w:rPr>
          <w:rFonts w:ascii="Liberation Serif" w:hAnsi="Liberation Serif"/>
          <w:sz w:val="28"/>
          <w:szCs w:val="28"/>
        </w:rPr>
        <w:t>частвовать в разработке проектов правовых актов по вопросам, относящимся к компетенции Комиссии по реестрам.</w:t>
      </w:r>
    </w:p>
    <w:p w:rsidR="005A1B39" w:rsidRPr="005A1B39" w:rsidRDefault="009B46BA" w:rsidP="009B46BA">
      <w:pPr>
        <w:pStyle w:val="a3"/>
        <w:widowControl/>
        <w:suppressAutoHyphens w:val="0"/>
        <w:overflowPunct/>
        <w:autoSpaceDE/>
        <w:autoSpaceDN/>
        <w:ind w:left="0" w:firstLine="709"/>
        <w:jc w:val="both"/>
        <w:textAlignment w:val="auto"/>
        <w:rPr>
          <w:rFonts w:ascii="Liberation Serif" w:hAnsi="Liberation Serif"/>
          <w:sz w:val="28"/>
          <w:szCs w:val="28"/>
        </w:rPr>
      </w:pPr>
      <w:r>
        <w:rPr>
          <w:rFonts w:ascii="Liberation Serif" w:hAnsi="Liberation Serif"/>
          <w:sz w:val="28"/>
          <w:szCs w:val="28"/>
        </w:rPr>
        <w:t>о</w:t>
      </w:r>
      <w:r w:rsidR="005A1B39" w:rsidRPr="005A1B39">
        <w:rPr>
          <w:rFonts w:ascii="Liberation Serif" w:hAnsi="Liberation Serif"/>
          <w:sz w:val="28"/>
          <w:szCs w:val="28"/>
        </w:rPr>
        <w:t>существлять иные полномочия, необходимые для решения задач, возложенных на Комиссию по реестрам.</w:t>
      </w:r>
    </w:p>
    <w:p w:rsidR="00651F38" w:rsidRPr="00D411B4" w:rsidRDefault="00651F38" w:rsidP="00A82886">
      <w:pPr>
        <w:pStyle w:val="a3"/>
        <w:widowControl/>
        <w:suppressAutoHyphens w:val="0"/>
        <w:overflowPunct/>
        <w:autoSpaceDE/>
        <w:autoSpaceDN/>
        <w:ind w:left="0" w:firstLine="709"/>
        <w:jc w:val="both"/>
        <w:textAlignment w:val="auto"/>
        <w:rPr>
          <w:rFonts w:ascii="Liberation Serif" w:hAnsi="Liberation Serif"/>
          <w:sz w:val="16"/>
          <w:szCs w:val="16"/>
        </w:rPr>
      </w:pPr>
    </w:p>
    <w:p w:rsidR="00E114CF" w:rsidRPr="00A9499E" w:rsidRDefault="00E114CF" w:rsidP="00A9499E">
      <w:pPr>
        <w:pStyle w:val="a3"/>
        <w:numPr>
          <w:ilvl w:val="0"/>
          <w:numId w:val="7"/>
        </w:numPr>
        <w:jc w:val="center"/>
        <w:rPr>
          <w:rFonts w:ascii="Liberation Serif" w:hAnsi="Liberation Serif"/>
          <w:sz w:val="28"/>
          <w:szCs w:val="28"/>
        </w:rPr>
      </w:pPr>
      <w:r w:rsidRPr="00A9499E">
        <w:rPr>
          <w:rFonts w:ascii="Liberation Serif" w:hAnsi="Liberation Serif"/>
          <w:sz w:val="28"/>
          <w:szCs w:val="28"/>
        </w:rPr>
        <w:t xml:space="preserve">Организация деятельности Комиссии </w:t>
      </w:r>
    </w:p>
    <w:p w:rsidR="00651F38" w:rsidRPr="00D411B4" w:rsidRDefault="00651F38" w:rsidP="00A82886">
      <w:pPr>
        <w:pStyle w:val="a3"/>
        <w:ind w:left="0" w:firstLine="709"/>
        <w:rPr>
          <w:rFonts w:ascii="Liberation Serif" w:hAnsi="Liberation Serif"/>
          <w:b/>
          <w:sz w:val="16"/>
          <w:szCs w:val="16"/>
        </w:rPr>
      </w:pPr>
    </w:p>
    <w:p w:rsidR="0068669C" w:rsidRP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 xml:space="preserve">Комиссия по реестрам осуществляет свою деятельность в форме заседаний, которые проводятся в соответствии с планом работы Комиссии по реестрам, утверждаемым Председателем, и (или) по мере поступления предложений от образовательных организаций </w:t>
      </w:r>
      <w:r w:rsidR="000E0808">
        <w:rPr>
          <w:rFonts w:ascii="Liberation Serif" w:hAnsi="Liberation Serif"/>
          <w:sz w:val="28"/>
          <w:szCs w:val="28"/>
        </w:rPr>
        <w:t>Камышловского городского округа</w:t>
      </w:r>
      <w:r w:rsidRPr="0068669C">
        <w:rPr>
          <w:rFonts w:ascii="Liberation Serif" w:hAnsi="Liberation Serif"/>
          <w:sz w:val="28"/>
          <w:szCs w:val="28"/>
        </w:rPr>
        <w:t>.</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 xml:space="preserve">Заседания Комиссии по реестрам проводятся по мере необходимости, но не реже одного раза в квартал. Дата, время и место проведения заседания определяются по решению </w:t>
      </w:r>
      <w:r w:rsidR="00C030C3">
        <w:rPr>
          <w:rFonts w:ascii="Liberation Serif" w:hAnsi="Liberation Serif"/>
          <w:sz w:val="28"/>
          <w:szCs w:val="28"/>
        </w:rPr>
        <w:t>Председателя</w:t>
      </w:r>
      <w:r w:rsidRPr="0068669C">
        <w:rPr>
          <w:rFonts w:ascii="Liberation Serif" w:hAnsi="Liberation Serif"/>
          <w:sz w:val="28"/>
          <w:szCs w:val="28"/>
        </w:rPr>
        <w:t>.</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О месте, дате и времени заседания члены Комиссии по реестрам уведомляются Секретарем не позднее чем за 5 дней до начала ее работы.</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lastRenderedPageBreak/>
        <w:t>Возглавляет Комиссию по реестрам и осуществляет руководство ее работой Председатель Комиссии по реестрам.</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 xml:space="preserve">Заместитель Председателя Комиссии по реестрам в период отсутствия Председателя Комиссии по реестрам либо по согласованию с ним осуществляет руководство деятельностью Комиссии по реестрам и ведет ее заседание. </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Заседание Комиссии по реестрам правомочно, если на нем присутствует не менее 50%+1 от общего числа ее членов. Решения Комиссии по реестрам принимаются простым большинством голосов присутствующих на заседании ее членов.</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В случае равенства голосов решающим является голос ведущего заседание Комиссии по реестрам. В случае   несогласия с принятым решением члены Комиссии по реестрам вправе выразить свое особое мнение в письменной форме, которое приобщается к протоколу заседания.</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бюджета </w:t>
      </w:r>
      <w:r w:rsidR="00BB7A13">
        <w:rPr>
          <w:rFonts w:ascii="Liberation Serif" w:hAnsi="Liberation Serif"/>
          <w:sz w:val="28"/>
          <w:szCs w:val="28"/>
        </w:rPr>
        <w:t xml:space="preserve">Камышловского городского округа </w:t>
      </w:r>
      <w:r w:rsidRPr="0068669C">
        <w:rPr>
          <w:rFonts w:ascii="Liberation Serif" w:hAnsi="Liberation Serif"/>
          <w:sz w:val="28"/>
          <w:szCs w:val="28"/>
        </w:rPr>
        <w:t xml:space="preserve">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реестрам.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бюджета </w:t>
      </w:r>
      <w:r w:rsidR="00BB7A13">
        <w:rPr>
          <w:rFonts w:ascii="Liberation Serif" w:hAnsi="Liberation Serif"/>
          <w:sz w:val="28"/>
          <w:szCs w:val="28"/>
        </w:rPr>
        <w:t xml:space="preserve">Камышловского городского округа </w:t>
      </w:r>
      <w:r w:rsidRPr="0068669C">
        <w:rPr>
          <w:rFonts w:ascii="Liberation Serif" w:hAnsi="Liberation Serif"/>
          <w:sz w:val="28"/>
          <w:szCs w:val="28"/>
        </w:rPr>
        <w:t>на период с сентября по декабрь текущего года принимаются Комиссией по реестрам не позднее 25 августа текущего года.</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Решения Комиссии по реестрам в течение 2 рабочих дней после заседания Комиссии по реестрам оформляются протоколом, который подписывается Председателем и Секретарем Комиссии по реестрам.</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Секретарь Комиссии по реестрам в течение 5 рабочих дней после подписания протокола осуществляет его рассылку членам Комиссии по реестрам.</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Члены Комиссии по реестрам вправе участвовать в обсуждении вопросов, внесенных на заседание Комиссии по реестрам, при необходимости готовить заключения по проектам решений Комиссии по реестрам.</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Члены Комиссии по реестрам участвуют в заседаниях Комиссии по реестрам лично или направляют уполномоченных ими лиц. В случае невозможности присутствовать на заседании член Комиссии по реестрам обязан заблаговременно уведомить об этом Секретаря Комиссии по реестрам.</w:t>
      </w:r>
    </w:p>
    <w:p w:rsidR="0068669C" w:rsidRDefault="0068669C" w:rsidP="0068669C">
      <w:pPr>
        <w:pStyle w:val="a3"/>
        <w:widowControl/>
        <w:numPr>
          <w:ilvl w:val="1"/>
          <w:numId w:val="6"/>
        </w:numPr>
        <w:suppressAutoHyphens w:val="0"/>
        <w:overflowPunct/>
        <w:autoSpaceDE/>
        <w:autoSpaceDN/>
        <w:ind w:left="0" w:firstLine="709"/>
        <w:jc w:val="both"/>
        <w:textAlignment w:val="auto"/>
        <w:rPr>
          <w:rFonts w:ascii="Liberation Serif" w:hAnsi="Liberation Serif"/>
          <w:sz w:val="28"/>
          <w:szCs w:val="28"/>
        </w:rPr>
      </w:pPr>
      <w:r w:rsidRPr="0068669C">
        <w:rPr>
          <w:rFonts w:ascii="Liberation Serif" w:hAnsi="Liberation Serif"/>
          <w:sz w:val="28"/>
          <w:szCs w:val="28"/>
        </w:rPr>
        <w:t xml:space="preserve">Деятельность Комиссии по реестрам прекращается по решению </w:t>
      </w:r>
      <w:r w:rsidR="007B061D">
        <w:rPr>
          <w:rFonts w:ascii="Liberation Serif" w:hAnsi="Liberation Serif"/>
          <w:sz w:val="28"/>
          <w:szCs w:val="28"/>
        </w:rPr>
        <w:t>администрации Камышловского городского округа.</w:t>
      </w:r>
    </w:p>
    <w:p w:rsidR="007B061D" w:rsidRPr="0068669C" w:rsidRDefault="007B061D" w:rsidP="007B061D">
      <w:pPr>
        <w:pStyle w:val="a3"/>
        <w:widowControl/>
        <w:suppressAutoHyphens w:val="0"/>
        <w:overflowPunct/>
        <w:autoSpaceDE/>
        <w:autoSpaceDN/>
        <w:ind w:left="709"/>
        <w:jc w:val="both"/>
        <w:textAlignment w:val="auto"/>
        <w:rPr>
          <w:rFonts w:ascii="Liberation Serif" w:hAnsi="Liberation Serif"/>
          <w:sz w:val="28"/>
          <w:szCs w:val="28"/>
        </w:rPr>
      </w:pPr>
    </w:p>
    <w:p w:rsidR="006439E6" w:rsidRPr="00F530C2" w:rsidRDefault="006439E6" w:rsidP="008B1447">
      <w:pPr>
        <w:widowControl/>
        <w:suppressAutoHyphens w:val="0"/>
        <w:overflowPunct/>
        <w:autoSpaceDE/>
        <w:autoSpaceDN/>
        <w:textAlignment w:val="auto"/>
        <w:rPr>
          <w:rFonts w:ascii="Liberation Serif" w:hAnsi="Liberation Serif"/>
          <w:sz w:val="28"/>
          <w:szCs w:val="28"/>
        </w:rPr>
      </w:pPr>
    </w:p>
    <w:p w:rsidR="004644A7" w:rsidRDefault="004644A7" w:rsidP="004644A7">
      <w:pPr>
        <w:pStyle w:val="a3"/>
        <w:numPr>
          <w:ilvl w:val="0"/>
          <w:numId w:val="7"/>
        </w:numPr>
        <w:jc w:val="center"/>
        <w:rPr>
          <w:rFonts w:ascii="Liberation Serif" w:hAnsi="Liberation Serif"/>
          <w:sz w:val="28"/>
          <w:szCs w:val="28"/>
        </w:rPr>
      </w:pPr>
      <w:r w:rsidRPr="004644A7">
        <w:rPr>
          <w:rFonts w:ascii="Liberation Serif" w:hAnsi="Liberation Serif"/>
          <w:sz w:val="28"/>
          <w:szCs w:val="28"/>
        </w:rPr>
        <w:lastRenderedPageBreak/>
        <w:t>Обязанности членов Комиссии по реестрам</w:t>
      </w:r>
    </w:p>
    <w:p w:rsidR="007B061D" w:rsidRPr="004644A7" w:rsidRDefault="007B061D" w:rsidP="007B061D">
      <w:pPr>
        <w:pStyle w:val="a3"/>
        <w:ind w:left="1429"/>
        <w:rPr>
          <w:rFonts w:ascii="Liberation Serif" w:hAnsi="Liberation Serif"/>
          <w:sz w:val="28"/>
          <w:szCs w:val="28"/>
        </w:rPr>
      </w:pPr>
      <w:bookmarkStart w:id="0" w:name="_GoBack"/>
      <w:bookmarkEnd w:id="0"/>
    </w:p>
    <w:p w:rsidR="00B85FB2" w:rsidRDefault="004644A7" w:rsidP="00B85FB2">
      <w:pPr>
        <w:pStyle w:val="a3"/>
        <w:numPr>
          <w:ilvl w:val="1"/>
          <w:numId w:val="6"/>
        </w:numPr>
        <w:ind w:left="0" w:firstLine="709"/>
        <w:rPr>
          <w:rFonts w:ascii="Liberation Serif" w:hAnsi="Liberation Serif"/>
          <w:sz w:val="28"/>
          <w:szCs w:val="28"/>
        </w:rPr>
      </w:pPr>
      <w:r w:rsidRPr="004644A7">
        <w:rPr>
          <w:rFonts w:ascii="Liberation Serif" w:hAnsi="Liberation Serif"/>
          <w:sz w:val="28"/>
          <w:szCs w:val="28"/>
        </w:rPr>
        <w:t>Председатель Комиссии по реестрам:</w:t>
      </w:r>
    </w:p>
    <w:p w:rsidR="00B85FB2" w:rsidRDefault="004644A7" w:rsidP="007E6F6F">
      <w:pPr>
        <w:pStyle w:val="a3"/>
        <w:ind w:left="0" w:firstLine="709"/>
        <w:jc w:val="both"/>
        <w:rPr>
          <w:rFonts w:ascii="Liberation Serif" w:hAnsi="Liberation Serif"/>
          <w:sz w:val="28"/>
          <w:szCs w:val="28"/>
        </w:rPr>
      </w:pPr>
      <w:r w:rsidRPr="00B85FB2">
        <w:rPr>
          <w:rFonts w:ascii="Liberation Serif" w:hAnsi="Liberation Serif"/>
          <w:sz w:val="28"/>
          <w:szCs w:val="28"/>
        </w:rPr>
        <w:t>планирует, организует, руководит деятельностью Комиссии по реестрам и распределяет обязанности между ее членами;</w:t>
      </w:r>
    </w:p>
    <w:p w:rsidR="00B85FB2" w:rsidRDefault="004644A7" w:rsidP="007E6F6F">
      <w:pPr>
        <w:pStyle w:val="a3"/>
        <w:ind w:left="0" w:firstLine="709"/>
        <w:jc w:val="both"/>
        <w:rPr>
          <w:rFonts w:ascii="Liberation Serif" w:hAnsi="Liberation Serif"/>
          <w:sz w:val="28"/>
          <w:szCs w:val="28"/>
        </w:rPr>
      </w:pPr>
      <w:r w:rsidRPr="00B85FB2">
        <w:rPr>
          <w:rFonts w:ascii="Liberation Serif" w:hAnsi="Liberation Serif"/>
          <w:sz w:val="28"/>
          <w:szCs w:val="28"/>
        </w:rPr>
        <w:t>ведет заседания Комиссии по реестрам;</w:t>
      </w:r>
    </w:p>
    <w:p w:rsidR="00B85FB2" w:rsidRDefault="004644A7" w:rsidP="007E6F6F">
      <w:pPr>
        <w:pStyle w:val="a3"/>
        <w:ind w:left="0" w:firstLine="709"/>
        <w:jc w:val="both"/>
        <w:rPr>
          <w:rFonts w:ascii="Liberation Serif" w:hAnsi="Liberation Serif"/>
          <w:sz w:val="28"/>
          <w:szCs w:val="28"/>
        </w:rPr>
      </w:pPr>
      <w:r w:rsidRPr="00B85FB2">
        <w:rPr>
          <w:rFonts w:ascii="Liberation Serif" w:hAnsi="Liberation Serif"/>
          <w:sz w:val="28"/>
          <w:szCs w:val="28"/>
        </w:rPr>
        <w:t>определяет дату проведения очередных и внеочередных заседаний Комиссии по реестрам;</w:t>
      </w:r>
    </w:p>
    <w:p w:rsidR="00B85FB2" w:rsidRDefault="004644A7" w:rsidP="007E6F6F">
      <w:pPr>
        <w:pStyle w:val="a3"/>
        <w:ind w:left="0" w:firstLine="709"/>
        <w:jc w:val="both"/>
        <w:rPr>
          <w:rFonts w:ascii="Liberation Serif" w:hAnsi="Liberation Serif"/>
          <w:sz w:val="28"/>
          <w:szCs w:val="28"/>
        </w:rPr>
      </w:pPr>
      <w:r w:rsidRPr="00B85FB2">
        <w:rPr>
          <w:rFonts w:ascii="Liberation Serif" w:hAnsi="Liberation Serif"/>
          <w:sz w:val="28"/>
          <w:szCs w:val="28"/>
        </w:rPr>
        <w:t>утверждает повестку дня заседания Комиссии по реестрам;</w:t>
      </w:r>
    </w:p>
    <w:p w:rsidR="00B85FB2" w:rsidRDefault="004644A7" w:rsidP="007E6F6F">
      <w:pPr>
        <w:pStyle w:val="a3"/>
        <w:ind w:left="0" w:firstLine="709"/>
        <w:jc w:val="both"/>
        <w:rPr>
          <w:rFonts w:ascii="Liberation Serif" w:hAnsi="Liberation Serif"/>
          <w:sz w:val="28"/>
          <w:szCs w:val="28"/>
        </w:rPr>
      </w:pPr>
      <w:r w:rsidRPr="00B85FB2">
        <w:rPr>
          <w:rFonts w:ascii="Liberation Serif" w:hAnsi="Liberation Serif"/>
          <w:sz w:val="28"/>
          <w:szCs w:val="28"/>
        </w:rPr>
        <w:t>подписывает протокол заседания Комиссии по реестрам;</w:t>
      </w:r>
    </w:p>
    <w:p w:rsidR="00B85FB2" w:rsidRDefault="004644A7" w:rsidP="007E6F6F">
      <w:pPr>
        <w:pStyle w:val="a3"/>
        <w:ind w:left="0" w:firstLine="709"/>
        <w:jc w:val="both"/>
        <w:rPr>
          <w:rFonts w:ascii="Liberation Serif" w:hAnsi="Liberation Serif"/>
          <w:sz w:val="28"/>
          <w:szCs w:val="28"/>
        </w:rPr>
      </w:pPr>
      <w:r w:rsidRPr="00B85FB2">
        <w:rPr>
          <w:rFonts w:ascii="Liberation Serif" w:hAnsi="Liberation Serif"/>
          <w:sz w:val="28"/>
          <w:szCs w:val="28"/>
        </w:rPr>
        <w:t>контролирует исполнение принятых Комиссией по реестрам решений;</w:t>
      </w:r>
    </w:p>
    <w:p w:rsidR="00B85FB2" w:rsidRDefault="004644A7" w:rsidP="007E6F6F">
      <w:pPr>
        <w:pStyle w:val="a3"/>
        <w:ind w:left="0" w:firstLine="709"/>
        <w:jc w:val="both"/>
        <w:rPr>
          <w:rFonts w:ascii="Liberation Serif" w:hAnsi="Liberation Serif"/>
          <w:sz w:val="28"/>
          <w:szCs w:val="28"/>
        </w:rPr>
      </w:pPr>
      <w:r w:rsidRPr="00B85FB2">
        <w:rPr>
          <w:rFonts w:ascii="Liberation Serif" w:hAnsi="Liberation Serif"/>
          <w:sz w:val="28"/>
          <w:szCs w:val="28"/>
        </w:rPr>
        <w:t>совершает иные действия по организации и обеспечению дея</w:t>
      </w:r>
      <w:r w:rsidR="00227972" w:rsidRPr="00B85FB2">
        <w:rPr>
          <w:rFonts w:ascii="Liberation Serif" w:hAnsi="Liberation Serif"/>
          <w:sz w:val="28"/>
          <w:szCs w:val="28"/>
        </w:rPr>
        <w:t>тельности Комиссии по реестрам.</w:t>
      </w:r>
    </w:p>
    <w:p w:rsidR="00FC6FE0" w:rsidRDefault="004644A7" w:rsidP="00FC6FE0">
      <w:pPr>
        <w:pStyle w:val="a3"/>
        <w:numPr>
          <w:ilvl w:val="1"/>
          <w:numId w:val="6"/>
        </w:numPr>
        <w:ind w:left="0" w:firstLine="709"/>
        <w:rPr>
          <w:rFonts w:ascii="Liberation Serif" w:hAnsi="Liberation Serif"/>
          <w:sz w:val="28"/>
          <w:szCs w:val="28"/>
        </w:rPr>
      </w:pPr>
      <w:r w:rsidRPr="00B85FB2">
        <w:rPr>
          <w:rFonts w:ascii="Liberation Serif" w:hAnsi="Liberation Serif"/>
          <w:sz w:val="28"/>
          <w:szCs w:val="28"/>
        </w:rPr>
        <w:t>Секретарь Комиссии по реестрам:</w:t>
      </w:r>
    </w:p>
    <w:p w:rsidR="00FC6FE0" w:rsidRDefault="004644A7" w:rsidP="007E6F6F">
      <w:pPr>
        <w:pStyle w:val="a3"/>
        <w:ind w:left="0" w:firstLine="709"/>
        <w:jc w:val="both"/>
        <w:rPr>
          <w:rFonts w:ascii="Liberation Serif" w:hAnsi="Liberation Serif"/>
          <w:sz w:val="28"/>
          <w:szCs w:val="28"/>
        </w:rPr>
      </w:pPr>
      <w:r w:rsidRPr="00FC6FE0">
        <w:rPr>
          <w:rFonts w:ascii="Liberation Serif" w:hAnsi="Liberation Serif"/>
          <w:sz w:val="28"/>
          <w:szCs w:val="28"/>
        </w:rPr>
        <w:t>осуществляет свою деятельность под началом Председателя Комиссии по реестрам;</w:t>
      </w:r>
    </w:p>
    <w:p w:rsidR="00FC6FE0" w:rsidRDefault="004644A7" w:rsidP="007E6F6F">
      <w:pPr>
        <w:pStyle w:val="a3"/>
        <w:ind w:left="0" w:firstLine="709"/>
        <w:jc w:val="both"/>
        <w:rPr>
          <w:rFonts w:ascii="Liberation Serif" w:hAnsi="Liberation Serif"/>
          <w:sz w:val="28"/>
          <w:szCs w:val="28"/>
        </w:rPr>
      </w:pPr>
      <w:r w:rsidRPr="00FC6FE0">
        <w:rPr>
          <w:rFonts w:ascii="Liberation Serif" w:hAnsi="Liberation Serif"/>
          <w:sz w:val="28"/>
          <w:szCs w:val="28"/>
        </w:rPr>
        <w:t xml:space="preserve">обеспечивает организационную подготовку проведения </w:t>
      </w:r>
      <w:r w:rsidR="00227972" w:rsidRPr="00FC6FE0">
        <w:rPr>
          <w:rFonts w:ascii="Liberation Serif" w:hAnsi="Liberation Serif"/>
          <w:sz w:val="28"/>
          <w:szCs w:val="28"/>
        </w:rPr>
        <w:t>заседания Комиссии</w:t>
      </w:r>
      <w:r w:rsidRPr="00FC6FE0">
        <w:rPr>
          <w:rFonts w:ascii="Liberation Serif" w:hAnsi="Liberation Serif"/>
          <w:sz w:val="28"/>
          <w:szCs w:val="28"/>
        </w:rPr>
        <w:t xml:space="preserve"> по реестрам;</w:t>
      </w:r>
    </w:p>
    <w:p w:rsidR="00FC6FE0" w:rsidRDefault="004644A7" w:rsidP="007E6F6F">
      <w:pPr>
        <w:pStyle w:val="a3"/>
        <w:ind w:left="0" w:firstLine="709"/>
        <w:jc w:val="both"/>
        <w:rPr>
          <w:rFonts w:ascii="Liberation Serif" w:hAnsi="Liberation Serif"/>
          <w:sz w:val="28"/>
          <w:szCs w:val="28"/>
        </w:rPr>
      </w:pPr>
      <w:r w:rsidRPr="00FC6FE0">
        <w:rPr>
          <w:rFonts w:ascii="Liberation Serif" w:hAnsi="Liberation Serif"/>
          <w:sz w:val="28"/>
          <w:szCs w:val="28"/>
        </w:rPr>
        <w:t>организует и ведет делопроизводство Комиссии по реестрам;</w:t>
      </w:r>
    </w:p>
    <w:p w:rsidR="00FC6FE0" w:rsidRDefault="004644A7" w:rsidP="007E6F6F">
      <w:pPr>
        <w:pStyle w:val="a3"/>
        <w:ind w:left="0" w:firstLine="709"/>
        <w:jc w:val="both"/>
        <w:rPr>
          <w:rFonts w:ascii="Liberation Serif" w:hAnsi="Liberation Serif"/>
          <w:sz w:val="28"/>
          <w:szCs w:val="28"/>
        </w:rPr>
      </w:pPr>
      <w:r w:rsidRPr="00FC6FE0">
        <w:rPr>
          <w:rFonts w:ascii="Liberation Serif" w:hAnsi="Liberation Serif"/>
          <w:sz w:val="28"/>
          <w:szCs w:val="28"/>
        </w:rPr>
        <w:t>обеспечивает подготовку материалов для рассмотрения на заседании Комиссии по реестрам;</w:t>
      </w:r>
    </w:p>
    <w:p w:rsidR="00FC6FE0" w:rsidRDefault="004644A7" w:rsidP="007E6F6F">
      <w:pPr>
        <w:pStyle w:val="a3"/>
        <w:ind w:left="0" w:firstLine="709"/>
        <w:jc w:val="both"/>
        <w:rPr>
          <w:rFonts w:ascii="Liberation Serif" w:hAnsi="Liberation Serif"/>
          <w:sz w:val="28"/>
          <w:szCs w:val="28"/>
        </w:rPr>
      </w:pPr>
      <w:r w:rsidRPr="00FC6FE0">
        <w:rPr>
          <w:rFonts w:ascii="Liberation Serif" w:hAnsi="Liberation Serif"/>
          <w:sz w:val="28"/>
          <w:szCs w:val="28"/>
        </w:rPr>
        <w:t xml:space="preserve">извещает членов Комиссии по реестрам о дате, времени, месте проведения заседания и его повестке дня, обеспечивает их необходимыми материалами; </w:t>
      </w:r>
    </w:p>
    <w:p w:rsidR="00FC6FE0" w:rsidRDefault="004644A7" w:rsidP="00FC6FE0">
      <w:pPr>
        <w:pStyle w:val="a3"/>
        <w:ind w:left="0" w:firstLine="709"/>
        <w:rPr>
          <w:rFonts w:ascii="Liberation Serif" w:hAnsi="Liberation Serif"/>
          <w:sz w:val="28"/>
          <w:szCs w:val="28"/>
        </w:rPr>
      </w:pPr>
      <w:r w:rsidRPr="00FC6FE0">
        <w:rPr>
          <w:rFonts w:ascii="Liberation Serif" w:hAnsi="Liberation Serif"/>
          <w:sz w:val="28"/>
          <w:szCs w:val="28"/>
        </w:rPr>
        <w:t xml:space="preserve">ведет и оформляет протокол </w:t>
      </w:r>
      <w:r w:rsidR="00227972" w:rsidRPr="00FC6FE0">
        <w:rPr>
          <w:rFonts w:ascii="Liberation Serif" w:hAnsi="Liberation Serif"/>
          <w:sz w:val="28"/>
          <w:szCs w:val="28"/>
        </w:rPr>
        <w:t>заседания Комиссии по реестрам.</w:t>
      </w:r>
    </w:p>
    <w:p w:rsidR="00FC6FE0" w:rsidRDefault="004644A7" w:rsidP="00FC6FE0">
      <w:pPr>
        <w:pStyle w:val="a3"/>
        <w:numPr>
          <w:ilvl w:val="1"/>
          <w:numId w:val="6"/>
        </w:numPr>
        <w:ind w:left="0" w:firstLine="709"/>
        <w:rPr>
          <w:rFonts w:ascii="Liberation Serif" w:hAnsi="Liberation Serif"/>
          <w:sz w:val="28"/>
          <w:szCs w:val="28"/>
        </w:rPr>
      </w:pPr>
      <w:r w:rsidRPr="00FC6FE0">
        <w:rPr>
          <w:rFonts w:ascii="Liberation Serif" w:hAnsi="Liberation Serif"/>
          <w:sz w:val="28"/>
          <w:szCs w:val="28"/>
        </w:rPr>
        <w:t>Члены Комиссии по реестрам:</w:t>
      </w:r>
    </w:p>
    <w:p w:rsidR="00FC6FE0" w:rsidRDefault="004644A7" w:rsidP="007E6F6F">
      <w:pPr>
        <w:pStyle w:val="a3"/>
        <w:ind w:left="0" w:firstLine="709"/>
        <w:jc w:val="both"/>
        <w:rPr>
          <w:rFonts w:ascii="Liberation Serif" w:hAnsi="Liberation Serif"/>
          <w:sz w:val="28"/>
          <w:szCs w:val="28"/>
        </w:rPr>
      </w:pPr>
      <w:r w:rsidRPr="00FC6FE0">
        <w:rPr>
          <w:rFonts w:ascii="Liberation Serif" w:hAnsi="Liberation Serif"/>
          <w:sz w:val="28"/>
          <w:szCs w:val="28"/>
        </w:rPr>
        <w:t>участвуют в заседаниях Комиссии по реестрам, а в случае невозможности участия заблаговременно извещают об этом Секретаря Комиссии по реестрам;</w:t>
      </w:r>
    </w:p>
    <w:p w:rsidR="00FC6FE0" w:rsidRDefault="004644A7" w:rsidP="007E6F6F">
      <w:pPr>
        <w:pStyle w:val="a3"/>
        <w:ind w:left="0" w:firstLine="709"/>
        <w:jc w:val="both"/>
        <w:rPr>
          <w:rFonts w:ascii="Liberation Serif" w:hAnsi="Liberation Serif"/>
          <w:sz w:val="28"/>
          <w:szCs w:val="28"/>
        </w:rPr>
      </w:pPr>
      <w:r w:rsidRPr="00FC6FE0">
        <w:rPr>
          <w:rFonts w:ascii="Liberation Serif" w:hAnsi="Liberation Serif"/>
          <w:sz w:val="28"/>
          <w:szCs w:val="28"/>
        </w:rPr>
        <w:t>обладают равными правами при обсуждении рассматриваемых на заседаниях вопросов и голосовании при принятии решений;</w:t>
      </w:r>
    </w:p>
    <w:p w:rsidR="004644A7" w:rsidRPr="00FC6FE0" w:rsidRDefault="004644A7" w:rsidP="007E6F6F">
      <w:pPr>
        <w:pStyle w:val="a3"/>
        <w:ind w:left="0" w:firstLine="709"/>
        <w:jc w:val="both"/>
        <w:rPr>
          <w:rFonts w:ascii="Liberation Serif" w:hAnsi="Liberation Serif"/>
          <w:sz w:val="28"/>
          <w:szCs w:val="28"/>
        </w:rPr>
      </w:pPr>
      <w:r w:rsidRPr="00FC6FE0">
        <w:rPr>
          <w:rFonts w:ascii="Liberation Serif" w:hAnsi="Liberation Serif"/>
          <w:sz w:val="28"/>
          <w:szCs w:val="28"/>
        </w:rPr>
        <w:t>обязаны объективно и всесторонне изучить вопросы при принятии решений.</w:t>
      </w:r>
    </w:p>
    <w:p w:rsidR="00227972" w:rsidRPr="004644A7" w:rsidRDefault="00227972" w:rsidP="004644A7">
      <w:pPr>
        <w:jc w:val="both"/>
        <w:rPr>
          <w:rFonts w:ascii="Liberation Serif" w:hAnsi="Liberation Serif"/>
          <w:sz w:val="28"/>
          <w:szCs w:val="28"/>
        </w:rPr>
      </w:pPr>
    </w:p>
    <w:p w:rsidR="007E6F6F" w:rsidRDefault="004644A7" w:rsidP="007E6F6F">
      <w:pPr>
        <w:pStyle w:val="a3"/>
        <w:numPr>
          <w:ilvl w:val="0"/>
          <w:numId w:val="7"/>
        </w:numPr>
        <w:jc w:val="center"/>
        <w:rPr>
          <w:rFonts w:ascii="Liberation Serif" w:hAnsi="Liberation Serif"/>
          <w:sz w:val="28"/>
          <w:szCs w:val="28"/>
        </w:rPr>
      </w:pPr>
      <w:r w:rsidRPr="00B85FB2">
        <w:rPr>
          <w:rFonts w:ascii="Liberation Serif" w:hAnsi="Liberation Serif"/>
          <w:sz w:val="28"/>
          <w:szCs w:val="28"/>
        </w:rPr>
        <w:t>Ответственность членов Комиссии по реестрам</w:t>
      </w:r>
    </w:p>
    <w:p w:rsidR="007E6F6F" w:rsidRDefault="007E6F6F" w:rsidP="007E6F6F">
      <w:pPr>
        <w:pStyle w:val="a3"/>
        <w:ind w:left="1429"/>
        <w:rPr>
          <w:rFonts w:ascii="Liberation Serif" w:hAnsi="Liberation Serif"/>
          <w:sz w:val="28"/>
          <w:szCs w:val="28"/>
        </w:rPr>
      </w:pPr>
    </w:p>
    <w:p w:rsidR="007E6F6F" w:rsidRDefault="004644A7" w:rsidP="007E6F6F">
      <w:pPr>
        <w:pStyle w:val="a3"/>
        <w:numPr>
          <w:ilvl w:val="1"/>
          <w:numId w:val="6"/>
        </w:numPr>
        <w:ind w:left="0" w:firstLine="709"/>
        <w:jc w:val="both"/>
        <w:rPr>
          <w:rFonts w:ascii="Liberation Serif" w:hAnsi="Liberation Serif"/>
          <w:sz w:val="28"/>
          <w:szCs w:val="28"/>
        </w:rPr>
      </w:pPr>
      <w:r w:rsidRPr="007E6F6F">
        <w:rPr>
          <w:rFonts w:ascii="Liberation Serif" w:hAnsi="Liberation Serif"/>
          <w:sz w:val="28"/>
          <w:szCs w:val="28"/>
        </w:rPr>
        <w:t>Председатель Комиссии по реестрам несет персональную ответственность за организацию деятельности Комиссии по реестрам и выполнение возложенных на него задач.</w:t>
      </w:r>
    </w:p>
    <w:p w:rsidR="007E6F6F" w:rsidRDefault="004644A7" w:rsidP="007E6F6F">
      <w:pPr>
        <w:pStyle w:val="a3"/>
        <w:numPr>
          <w:ilvl w:val="1"/>
          <w:numId w:val="6"/>
        </w:numPr>
        <w:ind w:left="0" w:firstLine="709"/>
        <w:jc w:val="both"/>
        <w:rPr>
          <w:rFonts w:ascii="Liberation Serif" w:hAnsi="Liberation Serif"/>
          <w:sz w:val="28"/>
          <w:szCs w:val="28"/>
        </w:rPr>
      </w:pPr>
      <w:r w:rsidRPr="007E6F6F">
        <w:rPr>
          <w:rFonts w:ascii="Liberation Serif" w:hAnsi="Liberation Serif"/>
          <w:sz w:val="28"/>
          <w:szCs w:val="28"/>
        </w:rPr>
        <w:t>Ответственность за оформление и хранение документов Комиссии по реестрам возлагается на Секретаря Комиссии по реестрам.</w:t>
      </w:r>
    </w:p>
    <w:p w:rsidR="002B5925" w:rsidRPr="007E6F6F" w:rsidRDefault="004644A7" w:rsidP="007E6F6F">
      <w:pPr>
        <w:pStyle w:val="a3"/>
        <w:numPr>
          <w:ilvl w:val="1"/>
          <w:numId w:val="6"/>
        </w:numPr>
        <w:ind w:left="0" w:firstLine="709"/>
        <w:jc w:val="both"/>
        <w:rPr>
          <w:rFonts w:ascii="Liberation Serif" w:hAnsi="Liberation Serif"/>
          <w:sz w:val="28"/>
          <w:szCs w:val="28"/>
        </w:rPr>
      </w:pPr>
      <w:r w:rsidRPr="007E6F6F">
        <w:rPr>
          <w:rFonts w:ascii="Liberation Serif" w:hAnsi="Liberation Serif"/>
          <w:sz w:val="28"/>
          <w:szCs w:val="28"/>
        </w:rPr>
        <w:t>Члены Комиссии по реестрам несут ответственность за действия (бездействие) и принятые решения согласно действующему законодательству.</w:t>
      </w:r>
    </w:p>
    <w:sectPr w:rsidR="002B5925" w:rsidRPr="007E6F6F" w:rsidSect="009F08B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33" w:rsidRDefault="00BA7633" w:rsidP="009F08B2">
      <w:r>
        <w:separator/>
      </w:r>
    </w:p>
  </w:endnote>
  <w:endnote w:type="continuationSeparator" w:id="0">
    <w:p w:rsidR="00BA7633" w:rsidRDefault="00BA7633" w:rsidP="009F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33" w:rsidRDefault="00BA7633" w:rsidP="009F08B2">
      <w:r>
        <w:separator/>
      </w:r>
    </w:p>
  </w:footnote>
  <w:footnote w:type="continuationSeparator" w:id="0">
    <w:p w:rsidR="00BA7633" w:rsidRDefault="00BA7633" w:rsidP="009F0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62779"/>
      <w:docPartObj>
        <w:docPartGallery w:val="Page Numbers (Top of Page)"/>
        <w:docPartUnique/>
      </w:docPartObj>
    </w:sdtPr>
    <w:sdtContent>
      <w:p w:rsidR="009F08B2" w:rsidRDefault="009F08B2">
        <w:pPr>
          <w:pStyle w:val="aa"/>
          <w:jc w:val="center"/>
        </w:pPr>
        <w:r w:rsidRPr="009F08B2">
          <w:rPr>
            <w:rFonts w:ascii="Liberation Serif" w:hAnsi="Liberation Serif"/>
          </w:rPr>
          <w:fldChar w:fldCharType="begin"/>
        </w:r>
        <w:r w:rsidRPr="009F08B2">
          <w:rPr>
            <w:rFonts w:ascii="Liberation Serif" w:hAnsi="Liberation Serif"/>
          </w:rPr>
          <w:instrText>PAGE   \* MERGEFORMAT</w:instrText>
        </w:r>
        <w:r w:rsidRPr="009F08B2">
          <w:rPr>
            <w:rFonts w:ascii="Liberation Serif" w:hAnsi="Liberation Serif"/>
          </w:rPr>
          <w:fldChar w:fldCharType="separate"/>
        </w:r>
        <w:r w:rsidR="00F5761B">
          <w:rPr>
            <w:rFonts w:ascii="Liberation Serif" w:hAnsi="Liberation Serif"/>
            <w:noProof/>
          </w:rPr>
          <w:t>6</w:t>
        </w:r>
        <w:r w:rsidRPr="009F08B2">
          <w:rPr>
            <w:rFonts w:ascii="Liberation Serif" w:hAnsi="Liberation Serif"/>
          </w:rPr>
          <w:fldChar w:fldCharType="end"/>
        </w:r>
      </w:p>
    </w:sdtContent>
  </w:sdt>
  <w:p w:rsidR="009F08B2" w:rsidRDefault="009F08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287"/>
    <w:multiLevelType w:val="hybridMultilevel"/>
    <w:tmpl w:val="8E1C457E"/>
    <w:lvl w:ilvl="0" w:tplc="0419000F">
      <w:start w:val="1"/>
      <w:numFmt w:val="decimal"/>
      <w:lvlText w:val="%1."/>
      <w:lvlJc w:val="left"/>
      <w:pPr>
        <w:tabs>
          <w:tab w:val="num" w:pos="2629"/>
        </w:tabs>
        <w:ind w:left="2629" w:hanging="360"/>
      </w:pPr>
      <w:rPr>
        <w:rFonts w:cs="Times New Roman"/>
      </w:rPr>
    </w:lvl>
    <w:lvl w:ilvl="1" w:tplc="84BC93DE">
      <w:start w:val="1"/>
      <w:numFmt w:val="bullet"/>
      <w:lvlText w:val=""/>
      <w:lvlJc w:val="left"/>
      <w:pPr>
        <w:tabs>
          <w:tab w:val="num" w:pos="3349"/>
        </w:tabs>
        <w:ind w:left="3349" w:hanging="360"/>
      </w:pPr>
      <w:rPr>
        <w:rFonts w:ascii="Symbol" w:hAnsi="Symbol" w:hint="default"/>
      </w:rPr>
    </w:lvl>
    <w:lvl w:ilvl="2" w:tplc="0419001B">
      <w:start w:val="1"/>
      <w:numFmt w:val="decimal"/>
      <w:lvlText w:val="%3."/>
      <w:lvlJc w:val="left"/>
      <w:pPr>
        <w:tabs>
          <w:tab w:val="num" w:pos="4069"/>
        </w:tabs>
        <w:ind w:left="4069" w:hanging="360"/>
      </w:pPr>
      <w:rPr>
        <w:rFonts w:cs="Times New Roman"/>
      </w:rPr>
    </w:lvl>
    <w:lvl w:ilvl="3" w:tplc="0419000F">
      <w:start w:val="1"/>
      <w:numFmt w:val="decimal"/>
      <w:lvlText w:val="%4."/>
      <w:lvlJc w:val="left"/>
      <w:pPr>
        <w:tabs>
          <w:tab w:val="num" w:pos="4789"/>
        </w:tabs>
        <w:ind w:left="4789" w:hanging="360"/>
      </w:pPr>
      <w:rPr>
        <w:rFonts w:cs="Times New Roman"/>
      </w:rPr>
    </w:lvl>
    <w:lvl w:ilvl="4" w:tplc="04190019">
      <w:start w:val="1"/>
      <w:numFmt w:val="decimal"/>
      <w:lvlText w:val="%5."/>
      <w:lvlJc w:val="left"/>
      <w:pPr>
        <w:tabs>
          <w:tab w:val="num" w:pos="5509"/>
        </w:tabs>
        <w:ind w:left="5509" w:hanging="360"/>
      </w:pPr>
      <w:rPr>
        <w:rFonts w:cs="Times New Roman"/>
      </w:rPr>
    </w:lvl>
    <w:lvl w:ilvl="5" w:tplc="0419001B">
      <w:start w:val="1"/>
      <w:numFmt w:val="decimal"/>
      <w:lvlText w:val="%6."/>
      <w:lvlJc w:val="left"/>
      <w:pPr>
        <w:tabs>
          <w:tab w:val="num" w:pos="6229"/>
        </w:tabs>
        <w:ind w:left="6229" w:hanging="360"/>
      </w:pPr>
      <w:rPr>
        <w:rFonts w:cs="Times New Roman"/>
      </w:rPr>
    </w:lvl>
    <w:lvl w:ilvl="6" w:tplc="0419000F">
      <w:start w:val="1"/>
      <w:numFmt w:val="decimal"/>
      <w:lvlText w:val="%7."/>
      <w:lvlJc w:val="left"/>
      <w:pPr>
        <w:tabs>
          <w:tab w:val="num" w:pos="6949"/>
        </w:tabs>
        <w:ind w:left="6949" w:hanging="360"/>
      </w:pPr>
      <w:rPr>
        <w:rFonts w:cs="Times New Roman"/>
      </w:rPr>
    </w:lvl>
    <w:lvl w:ilvl="7" w:tplc="04190019">
      <w:start w:val="1"/>
      <w:numFmt w:val="decimal"/>
      <w:lvlText w:val="%8."/>
      <w:lvlJc w:val="left"/>
      <w:pPr>
        <w:tabs>
          <w:tab w:val="num" w:pos="7669"/>
        </w:tabs>
        <w:ind w:left="7669" w:hanging="360"/>
      </w:pPr>
      <w:rPr>
        <w:rFonts w:cs="Times New Roman"/>
      </w:rPr>
    </w:lvl>
    <w:lvl w:ilvl="8" w:tplc="0419001B">
      <w:start w:val="1"/>
      <w:numFmt w:val="decimal"/>
      <w:lvlText w:val="%9."/>
      <w:lvlJc w:val="left"/>
      <w:pPr>
        <w:tabs>
          <w:tab w:val="num" w:pos="8389"/>
        </w:tabs>
        <w:ind w:left="8389" w:hanging="360"/>
      </w:pPr>
      <w:rPr>
        <w:rFonts w:cs="Times New Roman"/>
      </w:rPr>
    </w:lvl>
  </w:abstractNum>
  <w:abstractNum w:abstractNumId="1" w15:restartNumberingAfterBreak="0">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5543463B"/>
    <w:multiLevelType w:val="multilevel"/>
    <w:tmpl w:val="1F00BE30"/>
    <w:lvl w:ilvl="0">
      <w:start w:val="1"/>
      <w:numFmt w:val="upperRoman"/>
      <w:suff w:val="space"/>
      <w:lvlText w:val="%1."/>
      <w:lvlJc w:val="left"/>
      <w:pPr>
        <w:ind w:left="1429"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93A2E4D"/>
    <w:multiLevelType w:val="hybridMultilevel"/>
    <w:tmpl w:val="49186EA6"/>
    <w:lvl w:ilvl="0" w:tplc="32463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897C7B"/>
    <w:multiLevelType w:val="hybridMultilevel"/>
    <w:tmpl w:val="59A2F6BC"/>
    <w:lvl w:ilvl="0" w:tplc="DD56B8BA">
      <w:start w:val="12"/>
      <w:numFmt w:val="decimal"/>
      <w:suff w:val="space"/>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B2044B5"/>
    <w:multiLevelType w:val="multilevel"/>
    <w:tmpl w:val="9B5226CC"/>
    <w:lvl w:ilvl="0">
      <w:start w:val="1"/>
      <w:numFmt w:val="decimal"/>
      <w:lvlText w:val="%1."/>
      <w:lvlJc w:val="left"/>
      <w:pPr>
        <w:ind w:left="720" w:hanging="360"/>
      </w:pPr>
      <w:rPr>
        <w:rFonts w:hint="default"/>
        <w:color w:val="auto"/>
      </w:rPr>
    </w:lvl>
    <w:lvl w:ilvl="1">
      <w:start w:val="1"/>
      <w:numFmt w:val="decimal"/>
      <w:isLgl/>
      <w:suff w:val="space"/>
      <w:lvlText w:val="%2."/>
      <w:lvlJc w:val="left"/>
      <w:pPr>
        <w:ind w:left="1080" w:hanging="720"/>
      </w:pPr>
      <w:rPr>
        <w:rFonts w:ascii="Liberation Serif" w:eastAsia="Times New Roman" w:hAnsi="Liberation Serif" w:cs="Times New Roman"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FD73C11"/>
    <w:multiLevelType w:val="hybridMultilevel"/>
    <w:tmpl w:val="BB902A86"/>
    <w:lvl w:ilvl="0" w:tplc="5DD2A06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3"/>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98"/>
    <w:rsid w:val="00012109"/>
    <w:rsid w:val="000144F2"/>
    <w:rsid w:val="0006367D"/>
    <w:rsid w:val="00090C87"/>
    <w:rsid w:val="00096200"/>
    <w:rsid w:val="000A3ECE"/>
    <w:rsid w:val="000B74C4"/>
    <w:rsid w:val="000D6DF5"/>
    <w:rsid w:val="000E0808"/>
    <w:rsid w:val="00100137"/>
    <w:rsid w:val="00100361"/>
    <w:rsid w:val="001119E6"/>
    <w:rsid w:val="001202E2"/>
    <w:rsid w:val="00144DDF"/>
    <w:rsid w:val="001508D6"/>
    <w:rsid w:val="00170CAD"/>
    <w:rsid w:val="001A017F"/>
    <w:rsid w:val="001A41AD"/>
    <w:rsid w:val="001B6765"/>
    <w:rsid w:val="001D7176"/>
    <w:rsid w:val="001F6E36"/>
    <w:rsid w:val="00227972"/>
    <w:rsid w:val="00265962"/>
    <w:rsid w:val="00296C64"/>
    <w:rsid w:val="002A5C8E"/>
    <w:rsid w:val="002B0528"/>
    <w:rsid w:val="002B5925"/>
    <w:rsid w:val="002D0A4C"/>
    <w:rsid w:val="002F63F8"/>
    <w:rsid w:val="0031038A"/>
    <w:rsid w:val="003456E5"/>
    <w:rsid w:val="00346B47"/>
    <w:rsid w:val="0036101F"/>
    <w:rsid w:val="0036582C"/>
    <w:rsid w:val="003C4E79"/>
    <w:rsid w:val="00447834"/>
    <w:rsid w:val="004644A7"/>
    <w:rsid w:val="00471AD1"/>
    <w:rsid w:val="00473728"/>
    <w:rsid w:val="00493AB2"/>
    <w:rsid w:val="00496D2F"/>
    <w:rsid w:val="004A07F3"/>
    <w:rsid w:val="004B2481"/>
    <w:rsid w:val="004D25C3"/>
    <w:rsid w:val="00511058"/>
    <w:rsid w:val="00515211"/>
    <w:rsid w:val="00527A55"/>
    <w:rsid w:val="005375EC"/>
    <w:rsid w:val="00561DDE"/>
    <w:rsid w:val="005760FC"/>
    <w:rsid w:val="005A1B39"/>
    <w:rsid w:val="005A431D"/>
    <w:rsid w:val="005C12E6"/>
    <w:rsid w:val="005E0859"/>
    <w:rsid w:val="005E0D7D"/>
    <w:rsid w:val="006070E3"/>
    <w:rsid w:val="006079FF"/>
    <w:rsid w:val="00607DE2"/>
    <w:rsid w:val="006439E6"/>
    <w:rsid w:val="00651F38"/>
    <w:rsid w:val="00653FB9"/>
    <w:rsid w:val="00666AA0"/>
    <w:rsid w:val="0068669C"/>
    <w:rsid w:val="006B0A45"/>
    <w:rsid w:val="006B3407"/>
    <w:rsid w:val="006D61FC"/>
    <w:rsid w:val="006F3535"/>
    <w:rsid w:val="006F3621"/>
    <w:rsid w:val="00720308"/>
    <w:rsid w:val="00722BAE"/>
    <w:rsid w:val="00722C5C"/>
    <w:rsid w:val="00727B4F"/>
    <w:rsid w:val="007674F9"/>
    <w:rsid w:val="007779C8"/>
    <w:rsid w:val="007B061D"/>
    <w:rsid w:val="007D0A6D"/>
    <w:rsid w:val="007D62B3"/>
    <w:rsid w:val="007E6F6F"/>
    <w:rsid w:val="007F6158"/>
    <w:rsid w:val="00803085"/>
    <w:rsid w:val="008400A4"/>
    <w:rsid w:val="00841B80"/>
    <w:rsid w:val="008A0667"/>
    <w:rsid w:val="008B1447"/>
    <w:rsid w:val="008B2870"/>
    <w:rsid w:val="008D17E5"/>
    <w:rsid w:val="008E20A1"/>
    <w:rsid w:val="00904C63"/>
    <w:rsid w:val="00921530"/>
    <w:rsid w:val="009223FE"/>
    <w:rsid w:val="00936A89"/>
    <w:rsid w:val="00940C5C"/>
    <w:rsid w:val="00967BB7"/>
    <w:rsid w:val="00992276"/>
    <w:rsid w:val="009B46BA"/>
    <w:rsid w:val="009C6CDC"/>
    <w:rsid w:val="009D4D87"/>
    <w:rsid w:val="009E1C0B"/>
    <w:rsid w:val="009E1D6D"/>
    <w:rsid w:val="009F08B2"/>
    <w:rsid w:val="009F0D13"/>
    <w:rsid w:val="009F140D"/>
    <w:rsid w:val="00A15165"/>
    <w:rsid w:val="00A318B8"/>
    <w:rsid w:val="00A31F3F"/>
    <w:rsid w:val="00A35C96"/>
    <w:rsid w:val="00A448D2"/>
    <w:rsid w:val="00A46D30"/>
    <w:rsid w:val="00A814D4"/>
    <w:rsid w:val="00A82886"/>
    <w:rsid w:val="00A9499E"/>
    <w:rsid w:val="00AD1140"/>
    <w:rsid w:val="00AD4D84"/>
    <w:rsid w:val="00AD767E"/>
    <w:rsid w:val="00B21D26"/>
    <w:rsid w:val="00B26D2B"/>
    <w:rsid w:val="00B436E0"/>
    <w:rsid w:val="00B76A7C"/>
    <w:rsid w:val="00B85FB2"/>
    <w:rsid w:val="00BA7633"/>
    <w:rsid w:val="00BB7A13"/>
    <w:rsid w:val="00BE3C4C"/>
    <w:rsid w:val="00BE6813"/>
    <w:rsid w:val="00C030C3"/>
    <w:rsid w:val="00C42531"/>
    <w:rsid w:val="00C47221"/>
    <w:rsid w:val="00CB73EA"/>
    <w:rsid w:val="00CE068E"/>
    <w:rsid w:val="00CE743F"/>
    <w:rsid w:val="00CF0403"/>
    <w:rsid w:val="00D03604"/>
    <w:rsid w:val="00D05E55"/>
    <w:rsid w:val="00D116DE"/>
    <w:rsid w:val="00D411B4"/>
    <w:rsid w:val="00D428D7"/>
    <w:rsid w:val="00D52BED"/>
    <w:rsid w:val="00D67B5F"/>
    <w:rsid w:val="00D71738"/>
    <w:rsid w:val="00DE3EEA"/>
    <w:rsid w:val="00E016C7"/>
    <w:rsid w:val="00E07BDD"/>
    <w:rsid w:val="00E114CF"/>
    <w:rsid w:val="00E15203"/>
    <w:rsid w:val="00E25798"/>
    <w:rsid w:val="00E372D4"/>
    <w:rsid w:val="00E379B6"/>
    <w:rsid w:val="00E43E40"/>
    <w:rsid w:val="00E44BDC"/>
    <w:rsid w:val="00E55FCF"/>
    <w:rsid w:val="00E97198"/>
    <w:rsid w:val="00ED1EA3"/>
    <w:rsid w:val="00F0012F"/>
    <w:rsid w:val="00F406CE"/>
    <w:rsid w:val="00F44D9F"/>
    <w:rsid w:val="00F530C2"/>
    <w:rsid w:val="00F565CA"/>
    <w:rsid w:val="00F5761B"/>
    <w:rsid w:val="00F61AA9"/>
    <w:rsid w:val="00FA1893"/>
    <w:rsid w:val="00FB0580"/>
    <w:rsid w:val="00FC6FE0"/>
    <w:rsid w:val="00FD5EA8"/>
    <w:rsid w:val="00FE7744"/>
    <w:rsid w:val="00FF0D0D"/>
    <w:rsid w:val="00FF3199"/>
    <w:rsid w:val="00FF5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41072-5B31-4711-8B5F-9644066A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5798"/>
    <w:pPr>
      <w:widowControl w:val="0"/>
      <w:suppressAutoHyphens/>
      <w:overflowPunct w:val="0"/>
      <w:autoSpaceDE w:val="0"/>
      <w:autoSpaceDN w:val="0"/>
      <w:textAlignment w:val="baseline"/>
    </w:pPr>
    <w:rPr>
      <w:rFonts w:ascii="Calibri" w:eastAsia="Times New Roman" w:hAnsi="Calibri"/>
      <w:kern w:val="3"/>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D7D"/>
    <w:pPr>
      <w:ind w:left="720"/>
      <w:contextualSpacing/>
    </w:pPr>
  </w:style>
  <w:style w:type="paragraph" w:styleId="a4">
    <w:name w:val="caption"/>
    <w:basedOn w:val="a"/>
    <w:next w:val="a"/>
    <w:uiPriority w:val="99"/>
    <w:qFormat/>
    <w:rsid w:val="00666AA0"/>
    <w:pPr>
      <w:widowControl/>
      <w:suppressAutoHyphens w:val="0"/>
      <w:overflowPunct/>
      <w:autoSpaceDE/>
      <w:autoSpaceDN/>
      <w:spacing w:after="200"/>
      <w:textAlignment w:val="auto"/>
    </w:pPr>
    <w:rPr>
      <w:b/>
      <w:bCs/>
      <w:color w:val="4F81BD"/>
      <w:kern w:val="0"/>
      <w:sz w:val="18"/>
      <w:szCs w:val="18"/>
    </w:rPr>
  </w:style>
  <w:style w:type="character" w:customStyle="1" w:styleId="1">
    <w:name w:val="Основной текст1"/>
    <w:basedOn w:val="a0"/>
    <w:uiPriority w:val="99"/>
    <w:rsid w:val="00666AA0"/>
    <w:rPr>
      <w:rFonts w:ascii="Times New Roman" w:hAnsi="Times New Roman" w:cs="Times New Roman"/>
      <w:color w:val="000000"/>
      <w:spacing w:val="0"/>
      <w:w w:val="100"/>
      <w:position w:val="0"/>
      <w:sz w:val="25"/>
      <w:szCs w:val="25"/>
      <w:shd w:val="clear" w:color="auto" w:fill="FFFFFF"/>
      <w:lang w:val="ru-RU"/>
    </w:rPr>
  </w:style>
  <w:style w:type="character" w:customStyle="1" w:styleId="3">
    <w:name w:val="Основной текст3"/>
    <w:basedOn w:val="a0"/>
    <w:uiPriority w:val="99"/>
    <w:rsid w:val="00666AA0"/>
    <w:rPr>
      <w:rFonts w:ascii="Times New Roman" w:hAnsi="Times New Roman" w:cs="Times New Roman"/>
      <w:color w:val="000000"/>
      <w:spacing w:val="0"/>
      <w:w w:val="100"/>
      <w:position w:val="0"/>
      <w:sz w:val="25"/>
      <w:szCs w:val="25"/>
      <w:u w:val="none"/>
      <w:shd w:val="clear" w:color="auto" w:fill="FFFFFF"/>
      <w:lang w:val="ru-RU"/>
    </w:rPr>
  </w:style>
  <w:style w:type="character" w:styleId="a5">
    <w:name w:val="annotation reference"/>
    <w:basedOn w:val="a0"/>
    <w:uiPriority w:val="99"/>
    <w:semiHidden/>
    <w:unhideWhenUsed/>
    <w:rsid w:val="006F3621"/>
    <w:rPr>
      <w:sz w:val="16"/>
      <w:szCs w:val="16"/>
    </w:rPr>
  </w:style>
  <w:style w:type="paragraph" w:styleId="a6">
    <w:name w:val="annotation text"/>
    <w:basedOn w:val="a"/>
    <w:link w:val="a7"/>
    <w:uiPriority w:val="99"/>
    <w:semiHidden/>
    <w:unhideWhenUsed/>
    <w:rsid w:val="006F3621"/>
    <w:pPr>
      <w:widowControl/>
      <w:suppressAutoHyphens w:val="0"/>
      <w:overflowPunct/>
      <w:autoSpaceDE/>
      <w:autoSpaceDN/>
      <w:spacing w:after="200"/>
      <w:textAlignment w:val="auto"/>
    </w:pPr>
    <w:rPr>
      <w:rFonts w:asciiTheme="minorHAnsi" w:eastAsiaTheme="minorEastAsia" w:hAnsiTheme="minorHAnsi" w:cstheme="minorBidi"/>
      <w:kern w:val="0"/>
      <w:sz w:val="20"/>
      <w:szCs w:val="20"/>
    </w:rPr>
  </w:style>
  <w:style w:type="character" w:customStyle="1" w:styleId="a7">
    <w:name w:val="Текст примечания Знак"/>
    <w:basedOn w:val="a0"/>
    <w:link w:val="a6"/>
    <w:uiPriority w:val="99"/>
    <w:semiHidden/>
    <w:rsid w:val="006F3621"/>
    <w:rPr>
      <w:rFonts w:asciiTheme="minorHAnsi" w:eastAsiaTheme="minorEastAsia" w:hAnsiTheme="minorHAnsi" w:cstheme="minorBidi"/>
      <w:sz w:val="20"/>
      <w:szCs w:val="20"/>
      <w:lang w:eastAsia="ru-RU"/>
    </w:rPr>
  </w:style>
  <w:style w:type="paragraph" w:styleId="a8">
    <w:name w:val="Balloon Text"/>
    <w:basedOn w:val="a"/>
    <w:link w:val="a9"/>
    <w:uiPriority w:val="99"/>
    <w:semiHidden/>
    <w:unhideWhenUsed/>
    <w:rsid w:val="006F3621"/>
    <w:rPr>
      <w:rFonts w:ascii="Segoe UI" w:hAnsi="Segoe UI" w:cs="Segoe UI"/>
      <w:sz w:val="18"/>
      <w:szCs w:val="18"/>
    </w:rPr>
  </w:style>
  <w:style w:type="character" w:customStyle="1" w:styleId="a9">
    <w:name w:val="Текст выноски Знак"/>
    <w:basedOn w:val="a0"/>
    <w:link w:val="a8"/>
    <w:uiPriority w:val="99"/>
    <w:semiHidden/>
    <w:rsid w:val="006F3621"/>
    <w:rPr>
      <w:rFonts w:ascii="Segoe UI" w:eastAsia="Times New Roman" w:hAnsi="Segoe UI" w:cs="Segoe UI"/>
      <w:kern w:val="3"/>
      <w:sz w:val="18"/>
      <w:szCs w:val="18"/>
      <w:lang w:eastAsia="ru-RU"/>
    </w:rPr>
  </w:style>
  <w:style w:type="paragraph" w:styleId="aa">
    <w:name w:val="header"/>
    <w:basedOn w:val="a"/>
    <w:link w:val="ab"/>
    <w:uiPriority w:val="99"/>
    <w:unhideWhenUsed/>
    <w:rsid w:val="009F08B2"/>
    <w:pPr>
      <w:tabs>
        <w:tab w:val="center" w:pos="4677"/>
        <w:tab w:val="right" w:pos="9355"/>
      </w:tabs>
    </w:pPr>
  </w:style>
  <w:style w:type="character" w:customStyle="1" w:styleId="ab">
    <w:name w:val="Верхний колонтитул Знак"/>
    <w:basedOn w:val="a0"/>
    <w:link w:val="aa"/>
    <w:uiPriority w:val="99"/>
    <w:rsid w:val="009F08B2"/>
    <w:rPr>
      <w:rFonts w:ascii="Calibri" w:eastAsia="Times New Roman" w:hAnsi="Calibri"/>
      <w:kern w:val="3"/>
      <w:sz w:val="22"/>
      <w:szCs w:val="22"/>
      <w:lang w:eastAsia="ru-RU"/>
    </w:rPr>
  </w:style>
  <w:style w:type="paragraph" w:styleId="ac">
    <w:name w:val="footer"/>
    <w:basedOn w:val="a"/>
    <w:link w:val="ad"/>
    <w:uiPriority w:val="99"/>
    <w:unhideWhenUsed/>
    <w:rsid w:val="009F08B2"/>
    <w:pPr>
      <w:tabs>
        <w:tab w:val="center" w:pos="4677"/>
        <w:tab w:val="right" w:pos="9355"/>
      </w:tabs>
    </w:pPr>
  </w:style>
  <w:style w:type="character" w:customStyle="1" w:styleId="ad">
    <w:name w:val="Нижний колонтитул Знак"/>
    <w:basedOn w:val="a0"/>
    <w:link w:val="ac"/>
    <w:uiPriority w:val="99"/>
    <w:rsid w:val="009F08B2"/>
    <w:rPr>
      <w:rFonts w:ascii="Calibri" w:eastAsia="Times New Roman" w:hAnsi="Calibri"/>
      <w:kern w:val="3"/>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76DF-AE19-41C3-A773-C7FB3940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6</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Надежда</dc:creator>
  <cp:lastModifiedBy>Vlada</cp:lastModifiedBy>
  <cp:revision>37</cp:revision>
  <cp:lastPrinted>2022-01-10T05:18:00Z</cp:lastPrinted>
  <dcterms:created xsi:type="dcterms:W3CDTF">2019-03-26T10:59:00Z</dcterms:created>
  <dcterms:modified xsi:type="dcterms:W3CDTF">2022-01-10T05:21:00Z</dcterms:modified>
</cp:coreProperties>
</file>