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4C" w:rsidRPr="0033636A" w:rsidRDefault="006C4B4C" w:rsidP="006C4B4C">
      <w:pPr>
        <w:widowControl w:val="0"/>
        <w:jc w:val="center"/>
        <w:rPr>
          <w:rFonts w:ascii="Liberation Serif" w:eastAsia="Tahoma" w:hAnsi="Liberation Serif" w:cs="Liberation Serif;Times New Roma"/>
          <w:b/>
          <w:bCs/>
          <w:kern w:val="2"/>
          <w:sz w:val="28"/>
          <w:szCs w:val="28"/>
          <w:lang w:eastAsia="zh-CN" w:bidi="hi-IN"/>
        </w:rPr>
      </w:pPr>
      <w:r w:rsidRPr="0033636A">
        <w:rPr>
          <w:rFonts w:ascii="Liberation Serif" w:eastAsia="Tahoma" w:hAnsi="Liberation Serif" w:cs="Liberation Serif;Times New Roma"/>
          <w:b/>
          <w:bCs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  ПРОЕКТ</w:t>
      </w:r>
    </w:p>
    <w:p w:rsidR="006C4B4C" w:rsidRPr="00FD2C09" w:rsidRDefault="006C4B4C" w:rsidP="006C4B4C">
      <w:pPr>
        <w:widowControl w:val="0"/>
        <w:jc w:val="center"/>
        <w:rPr>
          <w:rFonts w:ascii="Liberation Serif" w:eastAsia="Tahoma" w:hAnsi="Liberation Serif" w:cs="Arial"/>
          <w:kern w:val="2"/>
          <w:sz w:val="28"/>
          <w:szCs w:val="28"/>
          <w:lang w:eastAsia="zh-CN" w:bidi="hi-IN"/>
        </w:rPr>
      </w:pPr>
      <w:r w:rsidRPr="00FD2C09">
        <w:rPr>
          <w:rFonts w:ascii="Liberation Serif" w:eastAsia="Tahoma" w:hAnsi="Liberation Serif" w:cs="Arial"/>
          <w:b/>
          <w:i/>
          <w:noProof/>
          <w:kern w:val="2"/>
          <w:sz w:val="28"/>
          <w:szCs w:val="28"/>
        </w:rPr>
        <w:drawing>
          <wp:inline distT="0" distB="0" distL="0" distR="0" wp14:anchorId="4285E125" wp14:editId="251B0DE7">
            <wp:extent cx="408940" cy="69405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25" t="-311" r="-525" b="-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2C09">
        <w:rPr>
          <w:rFonts w:ascii="Liberation Serif" w:eastAsia="Tahoma" w:hAnsi="Liberation Serif" w:cs="Liberation Serif;Times New Roma"/>
          <w:b/>
          <w:i/>
          <w:kern w:val="2"/>
          <w:sz w:val="28"/>
          <w:szCs w:val="28"/>
          <w:lang w:eastAsia="zh-CN" w:bidi="hi-IN"/>
        </w:rPr>
        <w:br/>
      </w:r>
      <w:r w:rsidRPr="00FD2C09">
        <w:rPr>
          <w:rFonts w:ascii="Liberation Serif" w:eastAsia="Tahoma" w:hAnsi="Liberation Serif" w:cs="Liberation Serif;Times New Roma"/>
          <w:b/>
          <w:bCs/>
          <w:kern w:val="2"/>
          <w:sz w:val="28"/>
          <w:szCs w:val="28"/>
          <w:lang w:eastAsia="zh-CN" w:bidi="hi-IN"/>
        </w:rPr>
        <w:t>АДМИНИСТРАЦИЯ КАМЫШЛОВСКОГО ГОРОДСКОГО ОКРУГА</w:t>
      </w:r>
    </w:p>
    <w:p w:rsidR="006C4B4C" w:rsidRPr="00FD2C09" w:rsidRDefault="006C4B4C" w:rsidP="006C4B4C">
      <w:pPr>
        <w:widowControl w:val="0"/>
        <w:jc w:val="center"/>
        <w:rPr>
          <w:rFonts w:ascii="Liberation Serif" w:eastAsia="Tahoma" w:hAnsi="Liberation Serif" w:cs="Liberation Serif;Times New Roma"/>
          <w:b/>
          <w:bCs/>
          <w:kern w:val="2"/>
          <w:sz w:val="28"/>
          <w:szCs w:val="28"/>
          <w:lang w:eastAsia="zh-CN" w:bidi="hi-IN"/>
        </w:rPr>
      </w:pPr>
      <w:r w:rsidRPr="00FD2C09">
        <w:rPr>
          <w:rFonts w:ascii="Liberation Serif" w:eastAsia="Tahoma" w:hAnsi="Liberation Serif" w:cs="Liberation Serif;Times New Roma"/>
          <w:b/>
          <w:bCs/>
          <w:kern w:val="2"/>
          <w:sz w:val="28"/>
          <w:szCs w:val="28"/>
          <w:lang w:eastAsia="zh-CN" w:bidi="hi-IN"/>
        </w:rPr>
        <w:t>П О С Т А Н О В Л Е Н И Е</w:t>
      </w:r>
    </w:p>
    <w:p w:rsidR="006C4B4C" w:rsidRPr="00FD2C09" w:rsidRDefault="006C4B4C" w:rsidP="006C4B4C">
      <w:pPr>
        <w:widowControl w:val="0"/>
        <w:pBdr>
          <w:top w:val="double" w:sz="12" w:space="1" w:color="000000"/>
        </w:pBdr>
        <w:jc w:val="center"/>
        <w:rPr>
          <w:rFonts w:ascii="Liberation Serif" w:eastAsia="Tahoma" w:hAnsi="Liberation Serif" w:cs="Liberation Serif;Times New Roma"/>
          <w:b/>
          <w:bCs/>
          <w:kern w:val="2"/>
          <w:sz w:val="28"/>
          <w:szCs w:val="28"/>
          <w:lang w:eastAsia="zh-CN" w:bidi="hi-IN"/>
        </w:rPr>
      </w:pPr>
    </w:p>
    <w:p w:rsidR="006C4B4C" w:rsidRPr="00FD2C09" w:rsidRDefault="006C4B4C" w:rsidP="006C4B4C">
      <w:pPr>
        <w:widowControl w:val="0"/>
        <w:pBdr>
          <w:top w:val="double" w:sz="12" w:space="1" w:color="000000"/>
        </w:pBdr>
        <w:jc w:val="center"/>
        <w:rPr>
          <w:rFonts w:ascii="Liberation Serif" w:eastAsia="Tahoma" w:hAnsi="Liberation Serif" w:cs="Liberation Serif;Times New Roma"/>
          <w:b/>
          <w:bCs/>
          <w:kern w:val="2"/>
          <w:sz w:val="28"/>
          <w:szCs w:val="28"/>
          <w:lang w:eastAsia="zh-CN" w:bidi="hi-IN"/>
        </w:rPr>
      </w:pPr>
    </w:p>
    <w:p w:rsidR="006C4B4C" w:rsidRPr="00FD2C09" w:rsidRDefault="00A863BD" w:rsidP="006C4B4C">
      <w:pPr>
        <w:rPr>
          <w:rFonts w:ascii="Liberation Serif" w:eastAsia="Tahoma" w:hAnsi="Liberation Serif" w:cs="Liberation Serif;Times New Roma"/>
          <w:b/>
          <w:kern w:val="2"/>
          <w:sz w:val="28"/>
          <w:szCs w:val="28"/>
          <w:lang w:eastAsia="zh-CN" w:bidi="hi-IN"/>
        </w:rPr>
      </w:pPr>
      <w:proofErr w:type="gramStart"/>
      <w:r>
        <w:rPr>
          <w:rFonts w:ascii="Liberation Serif" w:eastAsia="Calibri" w:hAnsi="Liberation Serif" w:cs="Liberation Serif;Times New Roma"/>
          <w:b/>
          <w:bCs/>
          <w:color w:val="000000"/>
          <w:spacing w:val="-5"/>
          <w:kern w:val="2"/>
          <w:sz w:val="28"/>
          <w:szCs w:val="28"/>
          <w:lang w:eastAsia="en-US"/>
        </w:rPr>
        <w:t>от  «</w:t>
      </w:r>
      <w:proofErr w:type="gramEnd"/>
      <w:r>
        <w:rPr>
          <w:rFonts w:ascii="Liberation Serif" w:eastAsia="Calibri" w:hAnsi="Liberation Serif" w:cs="Liberation Serif;Times New Roma"/>
          <w:b/>
          <w:bCs/>
          <w:color w:val="000000"/>
          <w:spacing w:val="-5"/>
          <w:kern w:val="2"/>
          <w:sz w:val="28"/>
          <w:szCs w:val="28"/>
          <w:lang w:eastAsia="en-US"/>
        </w:rPr>
        <w:t>__»______2024</w:t>
      </w:r>
      <w:r w:rsidR="006C4B4C" w:rsidRPr="00FD2C09">
        <w:rPr>
          <w:rFonts w:ascii="Liberation Serif" w:eastAsia="Calibri" w:hAnsi="Liberation Serif" w:cs="Liberation Serif;Times New Roma"/>
          <w:b/>
          <w:bCs/>
          <w:color w:val="000000"/>
          <w:spacing w:val="-5"/>
          <w:kern w:val="2"/>
          <w:sz w:val="28"/>
          <w:szCs w:val="28"/>
          <w:lang w:eastAsia="en-US"/>
        </w:rPr>
        <w:t xml:space="preserve">  № ____</w:t>
      </w:r>
    </w:p>
    <w:p w:rsidR="006C4B4C" w:rsidRPr="00FD2C09" w:rsidRDefault="006C4B4C" w:rsidP="006C4B4C">
      <w:pPr>
        <w:widowControl w:val="0"/>
        <w:jc w:val="center"/>
        <w:rPr>
          <w:rFonts w:ascii="Liberation Serif" w:eastAsia="Tahoma" w:hAnsi="Liberation Serif" w:cs="Arial"/>
          <w:b/>
          <w:kern w:val="2"/>
          <w:sz w:val="28"/>
          <w:szCs w:val="28"/>
          <w:lang w:eastAsia="zh-CN" w:bidi="hi-IN"/>
        </w:rPr>
      </w:pPr>
    </w:p>
    <w:p w:rsidR="0026013B" w:rsidRPr="00FD2C09" w:rsidRDefault="0026013B" w:rsidP="001A7E55">
      <w:pPr>
        <w:pStyle w:val="ConsPlusTitle"/>
        <w:widowControl/>
        <w:rPr>
          <w:rFonts w:ascii="Liberation Serif" w:hAnsi="Liberation Serif" w:cs="Liberation Serif;Times New Roma"/>
          <w:sz w:val="28"/>
          <w:szCs w:val="28"/>
        </w:rPr>
      </w:pPr>
    </w:p>
    <w:p w:rsidR="00142F4F" w:rsidRPr="00FD2C09" w:rsidRDefault="00142F4F" w:rsidP="00A76495">
      <w:pPr>
        <w:jc w:val="center"/>
        <w:rPr>
          <w:rFonts w:ascii="Liberation Serif" w:hAnsi="Liberation Serif" w:cs="Liberation Serif"/>
          <w:b/>
          <w:bCs/>
          <w:kern w:val="32"/>
          <w:sz w:val="28"/>
          <w:szCs w:val="28"/>
        </w:rPr>
      </w:pPr>
      <w:r w:rsidRPr="00142F4F">
        <w:rPr>
          <w:rFonts w:ascii="Liberation Serif" w:hAnsi="Liberation Serif" w:cs="Liberation Serif"/>
          <w:b/>
          <w:bCs/>
          <w:kern w:val="32"/>
          <w:sz w:val="28"/>
          <w:szCs w:val="28"/>
        </w:rPr>
        <w:t xml:space="preserve">Об осуществлении </w:t>
      </w:r>
      <w:r w:rsidRPr="00FD2C09">
        <w:rPr>
          <w:rFonts w:ascii="Liberation Serif" w:hAnsi="Liberation Serif" w:cs="Liberation Serif"/>
          <w:b/>
          <w:bCs/>
          <w:kern w:val="32"/>
          <w:sz w:val="28"/>
          <w:szCs w:val="28"/>
        </w:rPr>
        <w:t>муниципальными</w:t>
      </w:r>
      <w:r w:rsidRPr="00142F4F">
        <w:rPr>
          <w:rFonts w:ascii="Liberation Serif" w:hAnsi="Liberation Serif" w:cs="Liberation Serif"/>
          <w:b/>
          <w:bCs/>
          <w:kern w:val="32"/>
          <w:sz w:val="28"/>
          <w:szCs w:val="28"/>
        </w:rPr>
        <w:t xml:space="preserve"> автономными образовательными учреждениями </w:t>
      </w:r>
      <w:proofErr w:type="spellStart"/>
      <w:r w:rsidRPr="00FD2C09">
        <w:rPr>
          <w:rFonts w:ascii="Liberation Serif" w:hAnsi="Liberation Serif" w:cs="Liberation Serif"/>
          <w:b/>
          <w:bCs/>
          <w:kern w:val="32"/>
          <w:sz w:val="28"/>
          <w:szCs w:val="28"/>
        </w:rPr>
        <w:t>Камышловского</w:t>
      </w:r>
      <w:proofErr w:type="spellEnd"/>
      <w:r w:rsidRPr="00FD2C09">
        <w:rPr>
          <w:rFonts w:ascii="Liberation Serif" w:hAnsi="Liberation Serif" w:cs="Liberation Serif"/>
          <w:b/>
          <w:bCs/>
          <w:kern w:val="32"/>
          <w:sz w:val="28"/>
          <w:szCs w:val="28"/>
        </w:rPr>
        <w:t xml:space="preserve"> городского округа</w:t>
      </w:r>
      <w:r w:rsidRPr="00142F4F">
        <w:rPr>
          <w:rFonts w:ascii="Liberation Serif" w:hAnsi="Liberation Serif" w:cs="Liberation Serif"/>
          <w:b/>
          <w:bCs/>
          <w:kern w:val="32"/>
          <w:sz w:val="28"/>
          <w:szCs w:val="28"/>
        </w:rPr>
        <w:t xml:space="preserve"> полномочий </w:t>
      </w:r>
      <w:r w:rsidRPr="00FD2C09">
        <w:rPr>
          <w:rFonts w:ascii="Liberation Serif" w:hAnsi="Liberation Serif" w:cs="Liberation Serif"/>
          <w:b/>
          <w:bCs/>
          <w:kern w:val="32"/>
          <w:sz w:val="28"/>
          <w:szCs w:val="28"/>
        </w:rPr>
        <w:t xml:space="preserve">органа местного самоуправления </w:t>
      </w:r>
      <w:proofErr w:type="spellStart"/>
      <w:r w:rsidRPr="00FD2C09">
        <w:rPr>
          <w:rFonts w:ascii="Liberation Serif" w:hAnsi="Liberation Serif" w:cs="Liberation Serif"/>
          <w:b/>
          <w:bCs/>
          <w:kern w:val="32"/>
          <w:sz w:val="28"/>
          <w:szCs w:val="28"/>
        </w:rPr>
        <w:t>Камышловского</w:t>
      </w:r>
      <w:proofErr w:type="spellEnd"/>
      <w:r w:rsidRPr="00FD2C09">
        <w:rPr>
          <w:rFonts w:ascii="Liberation Serif" w:hAnsi="Liberation Serif" w:cs="Liberation Serif"/>
          <w:b/>
          <w:bCs/>
          <w:kern w:val="32"/>
          <w:sz w:val="28"/>
          <w:szCs w:val="28"/>
        </w:rPr>
        <w:t xml:space="preserve"> городского округа</w:t>
      </w:r>
      <w:r w:rsidRPr="00142F4F">
        <w:rPr>
          <w:rFonts w:ascii="Liberation Serif" w:hAnsi="Liberation Serif" w:cs="Liberation Serif"/>
          <w:b/>
          <w:bCs/>
          <w:kern w:val="32"/>
          <w:sz w:val="28"/>
          <w:szCs w:val="28"/>
        </w:rPr>
        <w:t xml:space="preserve"> по исполнению публичных обязательств перед физическим лицом, подлежащих исполнению в денежной форме, и финансового обеспечения их осуществления </w:t>
      </w:r>
      <w:r w:rsidR="00A863BD">
        <w:rPr>
          <w:rFonts w:ascii="Liberation Serif" w:hAnsi="Liberation Serif" w:cs="Liberation Serif"/>
          <w:b/>
          <w:bCs/>
          <w:kern w:val="32"/>
          <w:sz w:val="28"/>
          <w:szCs w:val="28"/>
        </w:rPr>
        <w:t>в 2024</w:t>
      </w:r>
      <w:r w:rsidR="001D3D44">
        <w:rPr>
          <w:rFonts w:ascii="Liberation Serif" w:hAnsi="Liberation Serif" w:cs="Liberation Serif"/>
          <w:b/>
          <w:bCs/>
          <w:kern w:val="32"/>
          <w:sz w:val="28"/>
          <w:szCs w:val="28"/>
        </w:rPr>
        <w:t xml:space="preserve"> году</w:t>
      </w:r>
    </w:p>
    <w:p w:rsidR="00F13851" w:rsidRPr="00FD2C09" w:rsidRDefault="006C4B4C" w:rsidP="00963D87">
      <w:pPr>
        <w:pStyle w:val="a7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63D87">
        <w:rPr>
          <w:rFonts w:ascii="Liberation Serif" w:hAnsi="Liberation Serif" w:cs="Liberation Serif"/>
          <w:sz w:val="28"/>
          <w:szCs w:val="28"/>
        </w:rPr>
        <w:t>В</w:t>
      </w:r>
      <w:r w:rsidR="00FD2C09" w:rsidRPr="00963D87">
        <w:rPr>
          <w:rFonts w:ascii="Liberation Serif" w:hAnsi="Liberation Serif" w:cs="Liberation Serif"/>
          <w:sz w:val="28"/>
          <w:szCs w:val="28"/>
        </w:rPr>
        <w:t xml:space="preserve"> соответствии </w:t>
      </w:r>
      <w:r w:rsidR="004C52F8" w:rsidRPr="00963D87">
        <w:rPr>
          <w:rFonts w:ascii="Liberation Serif" w:hAnsi="Liberation Serif" w:cs="Liberation Serif"/>
          <w:sz w:val="28"/>
          <w:szCs w:val="28"/>
        </w:rPr>
        <w:t xml:space="preserve">с </w:t>
      </w:r>
      <w:r w:rsidR="00FD2C09" w:rsidRPr="00963D87">
        <w:rPr>
          <w:rFonts w:ascii="Liberation Serif" w:hAnsi="Liberation Serif" w:cs="Liberation Serif"/>
          <w:sz w:val="28"/>
          <w:szCs w:val="28"/>
        </w:rPr>
        <w:t>частью 3.12 статьи 2 Федерального закона от 3 ноября 2006 года № 174-ФЗ «Об автономных учреждениях»</w:t>
      </w:r>
      <w:r w:rsidRPr="00963D87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07591B" w:rsidRPr="00963D87">
        <w:rPr>
          <w:rFonts w:ascii="Liberation Serif" w:hAnsi="Liberation Serif" w:cs="Liberation Serif"/>
          <w:bCs/>
          <w:sz w:val="28"/>
          <w:szCs w:val="28"/>
        </w:rPr>
        <w:t>Постановлением Правитель</w:t>
      </w:r>
      <w:r w:rsidR="005C1648" w:rsidRPr="00963D87">
        <w:rPr>
          <w:rFonts w:ascii="Liberation Serif" w:hAnsi="Liberation Serif" w:cs="Liberation Serif"/>
          <w:bCs/>
          <w:sz w:val="28"/>
          <w:szCs w:val="28"/>
        </w:rPr>
        <w:t>ства Свердловской области  от 23.04.2020 г. № 270</w:t>
      </w:r>
      <w:r w:rsidR="0007591B" w:rsidRPr="00963D87">
        <w:rPr>
          <w:rFonts w:ascii="Liberation Serif" w:hAnsi="Liberation Serif" w:cs="Liberation Serif"/>
          <w:bCs/>
          <w:sz w:val="28"/>
          <w:szCs w:val="28"/>
        </w:rPr>
        <w:t>-ПП</w:t>
      </w:r>
      <w:r w:rsidR="005C1648" w:rsidRPr="00963D87"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r w:rsidR="004D3335" w:rsidRPr="00963D87">
        <w:rPr>
          <w:rFonts w:ascii="Liberation Serif" w:hAnsi="Liberation Serif" w:cs="Liberation Serif"/>
          <w:bCs/>
          <w:sz w:val="28"/>
          <w:szCs w:val="28"/>
        </w:rPr>
        <w:t xml:space="preserve"> Об утверждении </w:t>
      </w:r>
      <w:r w:rsidR="004D3335" w:rsidRPr="00963D87">
        <w:rPr>
          <w:rFonts w:ascii="Liberation Serif" w:hAnsi="Liberation Serif"/>
          <w:color w:val="000000" w:themeColor="text1"/>
          <w:sz w:val="28"/>
          <w:szCs w:val="28"/>
        </w:rPr>
        <w:t xml:space="preserve">порядка </w:t>
      </w:r>
      <w:r w:rsidR="005C1648" w:rsidRPr="00963D87">
        <w:rPr>
          <w:rFonts w:ascii="Liberation Serif" w:hAnsi="Liberation Serif"/>
          <w:sz w:val="28"/>
          <w:szCs w:val="28"/>
        </w:rPr>
        <w:t>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</w:t>
      </w:r>
      <w:r w:rsidR="00031CDF" w:rsidRPr="00963D87">
        <w:rPr>
          <w:rFonts w:ascii="Liberation Serif" w:hAnsi="Liberation Serif"/>
          <w:sz w:val="28"/>
          <w:szCs w:val="28"/>
        </w:rPr>
        <w:t>»</w:t>
      </w:r>
      <w:r w:rsidR="00963D87" w:rsidRPr="00963D87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07591B" w:rsidRPr="00963D8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FE754D" w:rsidRPr="00963D8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963D87">
        <w:rPr>
          <w:rFonts w:ascii="Liberation Serif" w:hAnsi="Liberation Serif" w:cs="Liberation Serif"/>
          <w:bCs/>
          <w:sz w:val="28"/>
          <w:szCs w:val="28"/>
        </w:rPr>
        <w:t xml:space="preserve">руководствуясь Уставом </w:t>
      </w:r>
      <w:proofErr w:type="spellStart"/>
      <w:r w:rsidRPr="00963D87">
        <w:rPr>
          <w:rFonts w:ascii="Liberation Serif" w:hAnsi="Liberation Serif" w:cs="Liberation Serif"/>
          <w:bCs/>
          <w:sz w:val="28"/>
          <w:szCs w:val="28"/>
        </w:rPr>
        <w:t>Камышловского</w:t>
      </w:r>
      <w:proofErr w:type="spellEnd"/>
      <w:r w:rsidRPr="00963D87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округа, </w:t>
      </w:r>
      <w:r w:rsidR="00FD2C09" w:rsidRPr="00963D87">
        <w:rPr>
          <w:rFonts w:ascii="Liberation Serif" w:hAnsi="Liberation Serif" w:cs="Liberation Serif"/>
          <w:bCs/>
          <w:sz w:val="28"/>
          <w:szCs w:val="28"/>
        </w:rPr>
        <w:t xml:space="preserve">постановлением администрации </w:t>
      </w:r>
      <w:proofErr w:type="spellStart"/>
      <w:r w:rsidR="00FD2C09" w:rsidRPr="00963D87">
        <w:rPr>
          <w:rFonts w:ascii="Liberation Serif" w:hAnsi="Liberation Serif" w:cs="Liberation Serif"/>
          <w:bCs/>
          <w:sz w:val="28"/>
          <w:szCs w:val="28"/>
        </w:rPr>
        <w:t>Камышловского</w:t>
      </w:r>
      <w:proofErr w:type="spellEnd"/>
      <w:r w:rsidR="00FD2C09" w:rsidRPr="00963D87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от</w:t>
      </w:r>
      <w:r w:rsidR="0007591B" w:rsidRPr="00963D87">
        <w:rPr>
          <w:rFonts w:ascii="Liberation Serif" w:hAnsi="Liberation Serif" w:cs="Liberation Serif"/>
          <w:bCs/>
          <w:sz w:val="28"/>
          <w:szCs w:val="28"/>
        </w:rPr>
        <w:t xml:space="preserve"> 24.04.20</w:t>
      </w:r>
      <w:r w:rsidR="00766FAE" w:rsidRPr="00963D87">
        <w:rPr>
          <w:rFonts w:ascii="Liberation Serif" w:hAnsi="Liberation Serif" w:cs="Liberation Serif"/>
          <w:bCs/>
          <w:sz w:val="28"/>
          <w:szCs w:val="28"/>
        </w:rPr>
        <w:t>20</w:t>
      </w:r>
      <w:r w:rsidR="00FD2C09" w:rsidRPr="00963D87">
        <w:rPr>
          <w:rFonts w:ascii="Liberation Serif" w:hAnsi="Liberation Serif" w:cs="Liberation Serif"/>
          <w:bCs/>
          <w:sz w:val="28"/>
          <w:szCs w:val="28"/>
        </w:rPr>
        <w:t xml:space="preserve"> №</w:t>
      </w:r>
      <w:r w:rsidR="00766FAE" w:rsidRPr="00963D87">
        <w:rPr>
          <w:rFonts w:ascii="Liberation Serif" w:hAnsi="Liberation Serif" w:cs="Liberation Serif"/>
          <w:bCs/>
          <w:sz w:val="28"/>
          <w:szCs w:val="28"/>
        </w:rPr>
        <w:t>273</w:t>
      </w:r>
      <w:r w:rsidR="00FD2C09" w:rsidRPr="00963D87">
        <w:rPr>
          <w:rFonts w:ascii="Liberation Serif" w:hAnsi="Liberation Serif"/>
          <w:sz w:val="28"/>
          <w:szCs w:val="28"/>
        </w:rPr>
        <w:t xml:space="preserve"> «</w:t>
      </w:r>
      <w:r w:rsidR="00FD2C09" w:rsidRPr="00963D87">
        <w:rPr>
          <w:rFonts w:ascii="Liberation Serif" w:hAnsi="Liberation Serif" w:cs="Liberation Serif"/>
          <w:bCs/>
          <w:sz w:val="28"/>
          <w:szCs w:val="28"/>
        </w:rPr>
        <w:t xml:space="preserve">Об утверждении Порядка осуществления муниципальным бюджетным учреждением </w:t>
      </w:r>
      <w:proofErr w:type="spellStart"/>
      <w:r w:rsidR="00FD2C09" w:rsidRPr="00963D87">
        <w:rPr>
          <w:rFonts w:ascii="Liberation Serif" w:hAnsi="Liberation Serif" w:cs="Liberation Serif"/>
          <w:bCs/>
          <w:sz w:val="28"/>
          <w:szCs w:val="28"/>
        </w:rPr>
        <w:t>Камышловского</w:t>
      </w:r>
      <w:proofErr w:type="spellEnd"/>
      <w:r w:rsidR="00FD2C09" w:rsidRPr="00963D87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и муниципальным автономным учреждением </w:t>
      </w:r>
      <w:proofErr w:type="spellStart"/>
      <w:r w:rsidR="00FD2C09" w:rsidRPr="00963D87">
        <w:rPr>
          <w:rFonts w:ascii="Liberation Serif" w:hAnsi="Liberation Serif" w:cs="Liberation Serif"/>
          <w:bCs/>
          <w:sz w:val="28"/>
          <w:szCs w:val="28"/>
        </w:rPr>
        <w:t>Камышловского</w:t>
      </w:r>
      <w:proofErr w:type="spellEnd"/>
      <w:r w:rsidR="00FD2C09" w:rsidRPr="00963D87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полномочий  органа местного самоуправления </w:t>
      </w:r>
      <w:proofErr w:type="spellStart"/>
      <w:r w:rsidR="00FD2C09" w:rsidRPr="00963D87">
        <w:rPr>
          <w:rFonts w:ascii="Liberation Serif" w:hAnsi="Liberation Serif" w:cs="Liberation Serif"/>
          <w:bCs/>
          <w:sz w:val="28"/>
          <w:szCs w:val="28"/>
        </w:rPr>
        <w:t>Камышловского</w:t>
      </w:r>
      <w:proofErr w:type="spellEnd"/>
      <w:r w:rsidR="00FD2C09" w:rsidRPr="00963D87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по исполнению публичных обязательств перед физическим лицом, подлежащих исполнению в денежной форме, и финансового обеспечен</w:t>
      </w:r>
      <w:r w:rsidR="00FD2C09" w:rsidRPr="00FD2C09">
        <w:rPr>
          <w:rFonts w:ascii="Liberation Serif" w:hAnsi="Liberation Serif" w:cs="Liberation Serif"/>
          <w:bCs/>
          <w:sz w:val="28"/>
          <w:szCs w:val="28"/>
        </w:rPr>
        <w:t>ия их осуществления</w:t>
      </w:r>
      <w:r w:rsidR="00FD2C09">
        <w:rPr>
          <w:rFonts w:ascii="Liberation Serif" w:hAnsi="Liberation Serif" w:cs="Liberation Serif"/>
          <w:bCs/>
          <w:sz w:val="28"/>
          <w:szCs w:val="28"/>
        </w:rPr>
        <w:t>»</w:t>
      </w:r>
      <w:r w:rsidR="00FD2C09" w:rsidRPr="00FD2C09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Pr="00FD2C09">
        <w:rPr>
          <w:rFonts w:ascii="Liberation Serif" w:hAnsi="Liberation Serif" w:cs="Liberation Serif"/>
          <w:bCs/>
          <w:sz w:val="28"/>
          <w:szCs w:val="28"/>
        </w:rPr>
        <w:t xml:space="preserve">администрация </w:t>
      </w:r>
      <w:proofErr w:type="spellStart"/>
      <w:r w:rsidRPr="00FD2C09">
        <w:rPr>
          <w:rFonts w:ascii="Liberation Serif" w:hAnsi="Liberation Serif" w:cs="Liberation Serif"/>
          <w:bCs/>
          <w:sz w:val="28"/>
          <w:szCs w:val="28"/>
        </w:rPr>
        <w:t>Камышловского</w:t>
      </w:r>
      <w:proofErr w:type="spellEnd"/>
      <w:r w:rsidRPr="00FD2C09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</w:t>
      </w:r>
    </w:p>
    <w:p w:rsidR="00F13851" w:rsidRPr="00FD2C09" w:rsidRDefault="00F13851" w:rsidP="00F13851">
      <w:pPr>
        <w:pStyle w:val="ConsPlusTitle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FD2C09">
        <w:rPr>
          <w:rFonts w:ascii="Liberation Serif" w:hAnsi="Liberation Serif" w:cs="Times New Roman"/>
          <w:sz w:val="28"/>
          <w:szCs w:val="28"/>
        </w:rPr>
        <w:t>ПОСТАНОВЛЯЕТ:</w:t>
      </w:r>
    </w:p>
    <w:p w:rsidR="00AF4734" w:rsidRDefault="00F13851" w:rsidP="00963D8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D2C09">
        <w:rPr>
          <w:rFonts w:ascii="Liberation Serif" w:hAnsi="Liberation Serif" w:cs="Liberation Serif"/>
          <w:sz w:val="28"/>
          <w:szCs w:val="28"/>
        </w:rPr>
        <w:t>1. </w:t>
      </w:r>
      <w:r w:rsidR="00044A3F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AF4734" w:rsidRPr="00963D87">
        <w:rPr>
          <w:rFonts w:ascii="Liberation Serif" w:hAnsi="Liberation Serif" w:cs="Liberation Serif"/>
          <w:sz w:val="28"/>
          <w:szCs w:val="28"/>
        </w:rPr>
        <w:t xml:space="preserve">Перечень публичных обязательств перед физическим лицом, подлежащих исполнению в денежной форме </w:t>
      </w:r>
      <w:r w:rsidR="00BE3D8C" w:rsidRPr="00963D87">
        <w:rPr>
          <w:rFonts w:ascii="Liberation Serif" w:hAnsi="Liberation Serif" w:cs="Liberation Serif"/>
          <w:sz w:val="28"/>
          <w:szCs w:val="28"/>
        </w:rPr>
        <w:t xml:space="preserve">органом местного самоуправления </w:t>
      </w:r>
      <w:proofErr w:type="spellStart"/>
      <w:r w:rsidR="00BE3D8C" w:rsidRPr="00963D87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BE3D8C" w:rsidRPr="00963D87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A863BD">
        <w:rPr>
          <w:rFonts w:ascii="Liberation Serif" w:hAnsi="Liberation Serif" w:cs="Liberation Serif"/>
          <w:sz w:val="28"/>
          <w:szCs w:val="28"/>
        </w:rPr>
        <w:t xml:space="preserve"> в 2024</w:t>
      </w:r>
      <w:r w:rsidR="001D3D44" w:rsidRPr="00963D87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1D3D44" w:rsidRPr="00963D87">
        <w:rPr>
          <w:rFonts w:ascii="Liberation Serif" w:hAnsi="Liberation Serif" w:cs="Liberation Serif"/>
          <w:sz w:val="28"/>
          <w:szCs w:val="28"/>
        </w:rPr>
        <w:t>году</w:t>
      </w:r>
      <w:r w:rsidR="00963D87" w:rsidRPr="00963D87">
        <w:rPr>
          <w:rFonts w:ascii="Liberation Serif" w:hAnsi="Liberation Serif" w:cs="Liberation Serif"/>
          <w:sz w:val="28"/>
          <w:szCs w:val="28"/>
        </w:rPr>
        <w:t xml:space="preserve"> </w:t>
      </w:r>
      <w:r w:rsidR="00F47399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044A3F" w:rsidRPr="00AF4734" w:rsidRDefault="00044A3F" w:rsidP="00044A3F">
      <w:pPr>
        <w:suppressAutoHyphens w:val="0"/>
        <w:ind w:firstLine="792"/>
        <w:jc w:val="both"/>
        <w:rPr>
          <w:rFonts w:ascii="Liberation Serif" w:hAnsi="Liberation Serif" w:cs="Liberation Serif"/>
          <w:sz w:val="28"/>
          <w:szCs w:val="28"/>
        </w:rPr>
      </w:pPr>
      <w:r w:rsidRPr="00AF4734">
        <w:rPr>
          <w:rFonts w:ascii="Liberation Serif" w:hAnsi="Liberation Serif" w:cs="Liberation Serif"/>
          <w:sz w:val="28"/>
          <w:szCs w:val="28"/>
        </w:rPr>
        <w:t xml:space="preserve">2. Передать </w:t>
      </w:r>
      <w:r w:rsidR="00A863BD">
        <w:rPr>
          <w:rFonts w:ascii="Liberation Serif" w:hAnsi="Liberation Serif" w:cs="Liberation Serif"/>
          <w:sz w:val="28"/>
          <w:szCs w:val="28"/>
        </w:rPr>
        <w:t>в 2024</w:t>
      </w:r>
      <w:r>
        <w:rPr>
          <w:rFonts w:ascii="Liberation Serif" w:hAnsi="Liberation Serif" w:cs="Liberation Serif"/>
          <w:sz w:val="28"/>
          <w:szCs w:val="28"/>
        </w:rPr>
        <w:t xml:space="preserve"> году </w:t>
      </w:r>
      <w:r w:rsidRPr="00AF4734">
        <w:rPr>
          <w:rFonts w:ascii="Liberation Serif" w:hAnsi="Liberation Serif" w:cs="Liberation Serif"/>
          <w:sz w:val="28"/>
          <w:szCs w:val="28"/>
        </w:rPr>
        <w:t xml:space="preserve">полномочия </w:t>
      </w:r>
      <w:r>
        <w:rPr>
          <w:rFonts w:ascii="Liberation Serif" w:hAnsi="Liberation Serif" w:cs="Liberation Serif"/>
          <w:sz w:val="28"/>
          <w:szCs w:val="28"/>
        </w:rPr>
        <w:t xml:space="preserve">органа местного самоуправления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Pr="00AF4734">
        <w:rPr>
          <w:rFonts w:ascii="Liberation Serif" w:hAnsi="Liberation Serif" w:cs="Liberation Serif"/>
          <w:sz w:val="28"/>
          <w:szCs w:val="28"/>
        </w:rPr>
        <w:t xml:space="preserve"> по исполнению публичных обязательств перед физическим лицом, подлежащих исполнению в денежной форме (далее – переданные полномочия),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муниципальным автономным образовательным учреждениям, в отношении которых функции и полномочия учредителя осуществляет   </w:t>
      </w:r>
      <w:r w:rsidRPr="00AF473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Комитету по образованию, культуре, спорту и делам молодежи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(далее- Комитет)</w:t>
      </w:r>
      <w:r w:rsidRPr="00AF4734">
        <w:rPr>
          <w:rFonts w:ascii="Liberation Serif" w:hAnsi="Liberation Serif" w:cs="Liberation Serif"/>
          <w:sz w:val="28"/>
          <w:szCs w:val="28"/>
        </w:rPr>
        <w:t xml:space="preserve">, согласно приложению к настоящему </w:t>
      </w:r>
      <w:r>
        <w:rPr>
          <w:rFonts w:ascii="Liberation Serif" w:hAnsi="Liberation Serif" w:cs="Liberation Serif"/>
          <w:sz w:val="28"/>
          <w:szCs w:val="28"/>
        </w:rPr>
        <w:t>постановлению</w:t>
      </w:r>
      <w:r w:rsidRPr="00AF4734">
        <w:rPr>
          <w:rFonts w:ascii="Liberation Serif" w:hAnsi="Liberation Serif" w:cs="Liberation Serif"/>
          <w:sz w:val="28"/>
          <w:szCs w:val="28"/>
        </w:rPr>
        <w:t>.</w:t>
      </w:r>
    </w:p>
    <w:p w:rsidR="00044A3F" w:rsidRPr="00693C2D" w:rsidRDefault="00044A3F" w:rsidP="00044A3F">
      <w:pPr>
        <w:suppressAutoHyphens w:val="0"/>
        <w:ind w:firstLine="792"/>
        <w:jc w:val="both"/>
        <w:rPr>
          <w:rFonts w:ascii="Liberation Serif" w:hAnsi="Liberation Serif" w:cs="Liberation Serif"/>
          <w:sz w:val="28"/>
          <w:szCs w:val="28"/>
        </w:rPr>
      </w:pPr>
      <w:r w:rsidRPr="00AF4734">
        <w:rPr>
          <w:rFonts w:ascii="Liberation Serif" w:hAnsi="Liberation Serif" w:cs="Liberation Serif"/>
          <w:sz w:val="28"/>
          <w:szCs w:val="28"/>
        </w:rPr>
        <w:t xml:space="preserve">3. </w:t>
      </w:r>
      <w:r w:rsidRPr="00693C2D">
        <w:rPr>
          <w:rFonts w:ascii="Liberation Serif" w:hAnsi="Liberation Serif" w:cs="Liberation Serif"/>
          <w:sz w:val="28"/>
          <w:szCs w:val="28"/>
        </w:rPr>
        <w:t xml:space="preserve">Производить финансовое обеспечение осуществления муниципальными автономными образовательными учреждениями переданных полномочий в пределах, утвержденных главному распорядителю бюджетных средств – Комитету бюджетных ассигнований и лимитов бюджетных обязательств, установленных Финансовым управлением администрации </w:t>
      </w:r>
      <w:proofErr w:type="spellStart"/>
      <w:r w:rsidRPr="00693C2D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Pr="00693C2D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044A3F" w:rsidRPr="00AF4734" w:rsidRDefault="00044A3F" w:rsidP="00044A3F">
      <w:pPr>
        <w:suppressAutoHyphens w:val="0"/>
        <w:ind w:firstLine="792"/>
        <w:jc w:val="both"/>
        <w:rPr>
          <w:rFonts w:ascii="Liberation Serif" w:hAnsi="Liberation Serif" w:cs="Liberation Serif"/>
          <w:sz w:val="28"/>
          <w:szCs w:val="28"/>
        </w:rPr>
      </w:pPr>
      <w:r w:rsidRPr="00AF4734">
        <w:rPr>
          <w:rFonts w:ascii="Liberation Serif" w:hAnsi="Liberation Serif" w:cs="Liberation Serif"/>
          <w:sz w:val="28"/>
          <w:szCs w:val="28"/>
        </w:rPr>
        <w:t xml:space="preserve">4. Установить следующие обязанности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муниципальных автономных образовательных учреждений </w:t>
      </w:r>
      <w:r w:rsidRPr="00AF4734">
        <w:rPr>
          <w:rFonts w:ascii="Liberation Serif" w:hAnsi="Liberation Serif" w:cs="Liberation Serif"/>
          <w:sz w:val="28"/>
          <w:szCs w:val="28"/>
        </w:rPr>
        <w:t>по переданным полномочиям:</w:t>
      </w:r>
    </w:p>
    <w:p w:rsidR="00044A3F" w:rsidRPr="00AF4734" w:rsidRDefault="00044A3F" w:rsidP="00044A3F">
      <w:pPr>
        <w:suppressAutoHyphens w:val="0"/>
        <w:ind w:firstLine="792"/>
        <w:jc w:val="both"/>
        <w:rPr>
          <w:rFonts w:ascii="Liberation Serif" w:hAnsi="Liberation Serif" w:cs="Liberation Serif"/>
          <w:sz w:val="28"/>
          <w:szCs w:val="28"/>
        </w:rPr>
      </w:pPr>
      <w:r w:rsidRPr="00AF4734">
        <w:rPr>
          <w:rFonts w:ascii="Liberation Serif" w:hAnsi="Liberation Serif" w:cs="Liberation Serif"/>
          <w:sz w:val="28"/>
          <w:szCs w:val="28"/>
        </w:rPr>
        <w:t>1) формировать и вести личные дела получателей денежных выплат;</w:t>
      </w:r>
    </w:p>
    <w:p w:rsidR="00044A3F" w:rsidRPr="00AF4734" w:rsidRDefault="00044A3F" w:rsidP="00044A3F">
      <w:pPr>
        <w:suppressAutoHyphens w:val="0"/>
        <w:ind w:firstLine="792"/>
        <w:jc w:val="both"/>
        <w:rPr>
          <w:rFonts w:ascii="Liberation Serif" w:hAnsi="Liberation Serif" w:cs="Liberation Serif"/>
          <w:sz w:val="28"/>
          <w:szCs w:val="28"/>
        </w:rPr>
      </w:pPr>
      <w:r w:rsidRPr="00AF4734">
        <w:rPr>
          <w:rFonts w:ascii="Liberation Serif" w:hAnsi="Liberation Serif" w:cs="Liberation Serif"/>
          <w:sz w:val="28"/>
          <w:szCs w:val="28"/>
        </w:rPr>
        <w:t xml:space="preserve">2) издавать локальные акты о назначении и осуществлении денежных выплат; </w:t>
      </w:r>
    </w:p>
    <w:p w:rsidR="00044A3F" w:rsidRPr="00AF4734" w:rsidRDefault="00044A3F" w:rsidP="00044A3F">
      <w:pPr>
        <w:suppressAutoHyphens w:val="0"/>
        <w:ind w:firstLine="792"/>
        <w:jc w:val="both"/>
        <w:rPr>
          <w:rFonts w:ascii="Liberation Serif" w:hAnsi="Liberation Serif" w:cs="Liberation Serif"/>
          <w:sz w:val="28"/>
          <w:szCs w:val="28"/>
        </w:rPr>
      </w:pPr>
      <w:r w:rsidRPr="00AF4734">
        <w:rPr>
          <w:rFonts w:ascii="Liberation Serif" w:hAnsi="Liberation Serif" w:cs="Liberation Serif"/>
          <w:sz w:val="28"/>
          <w:szCs w:val="28"/>
        </w:rPr>
        <w:t xml:space="preserve">3) своевременно осуществлять денежные выплаты по исполнению переданных полномочий от имени </w:t>
      </w:r>
      <w:r w:rsidRPr="00BE185C">
        <w:rPr>
          <w:rFonts w:ascii="Liberation Serif" w:hAnsi="Liberation Serif" w:cs="Liberation Serif"/>
          <w:sz w:val="28"/>
          <w:szCs w:val="28"/>
        </w:rPr>
        <w:t xml:space="preserve">органа местного самоуправления </w:t>
      </w:r>
      <w:proofErr w:type="spellStart"/>
      <w:r w:rsidRPr="00BE185C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Pr="00BE185C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AF4734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044A3F" w:rsidRPr="00AF4734" w:rsidRDefault="00044A3F" w:rsidP="00044A3F">
      <w:pPr>
        <w:suppressAutoHyphens w:val="0"/>
        <w:ind w:firstLine="792"/>
        <w:jc w:val="both"/>
        <w:rPr>
          <w:rFonts w:ascii="Liberation Serif" w:hAnsi="Liberation Serif" w:cs="Liberation Serif"/>
          <w:sz w:val="28"/>
          <w:szCs w:val="28"/>
        </w:rPr>
      </w:pPr>
      <w:r w:rsidRPr="00AF4734">
        <w:rPr>
          <w:rFonts w:ascii="Liberation Serif" w:hAnsi="Liberation Serif" w:cs="Liberation Serif"/>
          <w:sz w:val="28"/>
          <w:szCs w:val="28"/>
        </w:rPr>
        <w:t xml:space="preserve">4) представлять в </w:t>
      </w:r>
      <w:r>
        <w:rPr>
          <w:rFonts w:ascii="Liberation Serif" w:hAnsi="Liberation Serif" w:cs="Liberation Serif"/>
          <w:sz w:val="28"/>
          <w:szCs w:val="28"/>
        </w:rPr>
        <w:t>Комитет</w:t>
      </w:r>
      <w:r w:rsidRPr="00AF4734">
        <w:rPr>
          <w:rFonts w:ascii="Liberation Serif" w:hAnsi="Liberation Serif" w:cs="Liberation Serif"/>
          <w:sz w:val="28"/>
          <w:szCs w:val="28"/>
        </w:rPr>
        <w:t xml:space="preserve"> не реже одного раза в месяц заявку на финансирование публичных обязательств с указанием необходимой суммы в сроки и по форме, установленные </w:t>
      </w:r>
      <w:r>
        <w:rPr>
          <w:rFonts w:ascii="Liberation Serif" w:hAnsi="Liberation Serif" w:cs="Liberation Serif"/>
          <w:sz w:val="28"/>
          <w:szCs w:val="28"/>
        </w:rPr>
        <w:t>Комитетом</w:t>
      </w:r>
      <w:r w:rsidRPr="00AF4734">
        <w:rPr>
          <w:rFonts w:ascii="Liberation Serif" w:hAnsi="Liberation Serif" w:cs="Liberation Serif"/>
          <w:sz w:val="28"/>
          <w:szCs w:val="28"/>
        </w:rPr>
        <w:t>;</w:t>
      </w:r>
    </w:p>
    <w:p w:rsidR="00044A3F" w:rsidRPr="00AF4734" w:rsidRDefault="00044A3F" w:rsidP="00044A3F">
      <w:pPr>
        <w:suppressAutoHyphens w:val="0"/>
        <w:ind w:firstLine="792"/>
        <w:jc w:val="both"/>
        <w:rPr>
          <w:rFonts w:ascii="Liberation Serif" w:hAnsi="Liberation Serif" w:cs="Liberation Serif"/>
          <w:sz w:val="28"/>
          <w:szCs w:val="28"/>
        </w:rPr>
      </w:pPr>
      <w:r w:rsidRPr="00AF4734">
        <w:rPr>
          <w:rFonts w:ascii="Liberation Serif" w:hAnsi="Liberation Serif" w:cs="Liberation Serif"/>
          <w:sz w:val="28"/>
          <w:szCs w:val="28"/>
        </w:rPr>
        <w:t xml:space="preserve">5) представлять в </w:t>
      </w:r>
      <w:r>
        <w:rPr>
          <w:rFonts w:ascii="Liberation Serif" w:hAnsi="Liberation Serif" w:cs="Liberation Serif"/>
          <w:sz w:val="28"/>
          <w:szCs w:val="28"/>
        </w:rPr>
        <w:t>Комитет</w:t>
      </w:r>
      <w:r w:rsidRPr="00AF4734">
        <w:rPr>
          <w:rFonts w:ascii="Liberation Serif" w:hAnsi="Liberation Serif" w:cs="Liberation Serif"/>
          <w:sz w:val="28"/>
          <w:szCs w:val="28"/>
        </w:rPr>
        <w:t xml:space="preserve"> отчетность об исполнении переданных полномочий в сроки и по форме, установленные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044A3F" w:rsidRPr="00AF4734" w:rsidRDefault="00044A3F" w:rsidP="00044A3F">
      <w:pPr>
        <w:suppressAutoHyphens w:val="0"/>
        <w:ind w:firstLine="792"/>
        <w:jc w:val="both"/>
        <w:rPr>
          <w:rFonts w:ascii="Liberation Serif" w:hAnsi="Liberation Serif" w:cs="Liberation Serif"/>
          <w:sz w:val="28"/>
          <w:szCs w:val="28"/>
        </w:rPr>
      </w:pPr>
      <w:r w:rsidRPr="00AF4734">
        <w:rPr>
          <w:rFonts w:ascii="Liberation Serif" w:hAnsi="Liberation Serif" w:cs="Liberation Serif"/>
          <w:sz w:val="28"/>
          <w:szCs w:val="28"/>
        </w:rPr>
        <w:t>6) не допускать образование кредиторской задолженности по исполнению переданных полномочий.</w:t>
      </w:r>
    </w:p>
    <w:p w:rsidR="00044A3F" w:rsidRPr="00AF4734" w:rsidRDefault="00044A3F" w:rsidP="00044A3F">
      <w:pPr>
        <w:suppressAutoHyphens w:val="0"/>
        <w:ind w:firstLine="792"/>
        <w:jc w:val="both"/>
        <w:rPr>
          <w:rFonts w:ascii="Liberation Serif" w:hAnsi="Liberation Serif" w:cs="Liberation Serif"/>
          <w:sz w:val="28"/>
          <w:szCs w:val="28"/>
        </w:rPr>
      </w:pPr>
      <w:r w:rsidRPr="00AF4734">
        <w:rPr>
          <w:rFonts w:ascii="Liberation Serif" w:hAnsi="Liberation Serif" w:cs="Liberation Serif"/>
          <w:sz w:val="28"/>
          <w:szCs w:val="28"/>
        </w:rPr>
        <w:t xml:space="preserve">5. Установить право </w:t>
      </w:r>
      <w:r>
        <w:rPr>
          <w:rFonts w:ascii="Liberation Serif" w:hAnsi="Liberation Serif" w:cs="Liberation Serif"/>
          <w:sz w:val="28"/>
          <w:szCs w:val="28"/>
        </w:rPr>
        <w:t>муниципальным автономным образовательным учреждениям</w:t>
      </w:r>
      <w:r w:rsidRPr="00AF4734">
        <w:rPr>
          <w:rFonts w:ascii="Liberation Serif" w:hAnsi="Liberation Serif" w:cs="Liberation Serif"/>
          <w:sz w:val="28"/>
          <w:szCs w:val="28"/>
        </w:rPr>
        <w:t xml:space="preserve"> направлять в </w:t>
      </w:r>
      <w:r>
        <w:rPr>
          <w:rFonts w:ascii="Liberation Serif" w:hAnsi="Liberation Serif" w:cs="Liberation Serif"/>
          <w:sz w:val="28"/>
          <w:szCs w:val="28"/>
        </w:rPr>
        <w:t>Комитет</w:t>
      </w:r>
      <w:r w:rsidRPr="00AF4734">
        <w:rPr>
          <w:rFonts w:ascii="Liberation Serif" w:hAnsi="Liberation Serif" w:cs="Liberation Serif"/>
          <w:sz w:val="28"/>
          <w:szCs w:val="28"/>
        </w:rPr>
        <w:t xml:space="preserve"> предложения об изменении бюджетных ассигнований и лимитов бюджетных обязательств по переданным полномочиям.</w:t>
      </w:r>
    </w:p>
    <w:p w:rsidR="00044A3F" w:rsidRPr="00AF4734" w:rsidRDefault="00044A3F" w:rsidP="00044A3F">
      <w:pPr>
        <w:suppressAutoHyphens w:val="0"/>
        <w:ind w:firstLine="792"/>
        <w:jc w:val="both"/>
        <w:rPr>
          <w:rFonts w:ascii="Liberation Serif" w:hAnsi="Liberation Serif" w:cs="Liberation Serif"/>
          <w:sz w:val="28"/>
          <w:szCs w:val="28"/>
        </w:rPr>
      </w:pPr>
      <w:r w:rsidRPr="00AF4734">
        <w:rPr>
          <w:rFonts w:ascii="Liberation Serif" w:hAnsi="Liberation Serif" w:cs="Liberation Serif"/>
          <w:sz w:val="28"/>
          <w:szCs w:val="28"/>
        </w:rPr>
        <w:t xml:space="preserve">6. Установить, что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муниципальные автономные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образовательные </w:t>
      </w:r>
      <w:r w:rsidRPr="00AF4734">
        <w:rPr>
          <w:rFonts w:ascii="Liberation Serif" w:hAnsi="Liberation Serif" w:cs="Liberation Serif"/>
          <w:sz w:val="28"/>
          <w:szCs w:val="28"/>
        </w:rPr>
        <w:t xml:space="preserve"> учреждения</w:t>
      </w:r>
      <w:proofErr w:type="gramEnd"/>
      <w:r w:rsidRPr="00AF4734">
        <w:rPr>
          <w:rFonts w:ascii="Liberation Serif" w:hAnsi="Liberation Serif" w:cs="Liberation Serif"/>
          <w:sz w:val="28"/>
          <w:szCs w:val="28"/>
        </w:rPr>
        <w:t xml:space="preserve"> несут ответственность в порядке, установленном законодательством Российской Федерации за неисполнение или ненадлежащее исполнение переданных полномочий.</w:t>
      </w:r>
    </w:p>
    <w:p w:rsidR="00044A3F" w:rsidRPr="00AF4734" w:rsidRDefault="00044A3F" w:rsidP="00044A3F">
      <w:pPr>
        <w:suppressAutoHyphens w:val="0"/>
        <w:ind w:firstLine="792"/>
        <w:jc w:val="both"/>
        <w:rPr>
          <w:rFonts w:ascii="Liberation Serif" w:hAnsi="Liberation Serif" w:cs="Liberation Serif"/>
          <w:sz w:val="28"/>
          <w:szCs w:val="28"/>
        </w:rPr>
      </w:pPr>
      <w:r w:rsidRPr="00AF4734">
        <w:rPr>
          <w:rFonts w:ascii="Liberation Serif" w:hAnsi="Liberation Serif" w:cs="Liberation Serif"/>
          <w:sz w:val="28"/>
          <w:szCs w:val="28"/>
        </w:rPr>
        <w:t xml:space="preserve">7. Возложить на руководителей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муниципальных автономных образовательных </w:t>
      </w:r>
      <w:r w:rsidRPr="00AF4734">
        <w:rPr>
          <w:rFonts w:ascii="Liberation Serif" w:hAnsi="Liberation Serif" w:cs="Liberation Serif"/>
          <w:sz w:val="28"/>
          <w:szCs w:val="28"/>
        </w:rPr>
        <w:t xml:space="preserve">учреждений за неисполнение или ненадлежащее исполнение переданных полномочий ответственность, предусмотренную действующим законодательством. </w:t>
      </w:r>
    </w:p>
    <w:p w:rsidR="00044A3F" w:rsidRPr="00AF4734" w:rsidRDefault="00044A3F" w:rsidP="00044A3F">
      <w:pPr>
        <w:suppressAutoHyphens w:val="0"/>
        <w:ind w:firstLine="792"/>
        <w:jc w:val="both"/>
        <w:rPr>
          <w:rFonts w:ascii="Liberation Serif" w:hAnsi="Liberation Serif" w:cs="Liberation Serif"/>
          <w:sz w:val="28"/>
          <w:szCs w:val="28"/>
        </w:rPr>
      </w:pPr>
      <w:r w:rsidRPr="00AF4734">
        <w:rPr>
          <w:rFonts w:ascii="Liberation Serif" w:hAnsi="Liberation Serif" w:cs="Liberation Serif"/>
          <w:sz w:val="28"/>
          <w:szCs w:val="28"/>
        </w:rPr>
        <w:t xml:space="preserve">8. </w:t>
      </w:r>
      <w:r>
        <w:rPr>
          <w:rFonts w:ascii="Liberation Serif" w:hAnsi="Liberation Serif" w:cs="Liberation Serif"/>
          <w:sz w:val="28"/>
          <w:szCs w:val="28"/>
        </w:rPr>
        <w:t>Комитету</w:t>
      </w:r>
      <w:r w:rsidRPr="00AF4734">
        <w:rPr>
          <w:rFonts w:ascii="Liberation Serif" w:hAnsi="Liberation Serif" w:cs="Liberation Serif"/>
          <w:sz w:val="28"/>
          <w:szCs w:val="28"/>
        </w:rPr>
        <w:t>:</w:t>
      </w:r>
    </w:p>
    <w:p w:rsidR="00044A3F" w:rsidRPr="00AF4734" w:rsidRDefault="00044A3F" w:rsidP="00044A3F">
      <w:pPr>
        <w:suppressAutoHyphens w:val="0"/>
        <w:ind w:firstLine="792"/>
        <w:jc w:val="both"/>
        <w:rPr>
          <w:rFonts w:ascii="Liberation Serif" w:hAnsi="Liberation Serif" w:cs="Liberation Serif"/>
          <w:sz w:val="28"/>
          <w:szCs w:val="28"/>
        </w:rPr>
      </w:pPr>
      <w:r w:rsidRPr="00AF4734">
        <w:rPr>
          <w:rFonts w:ascii="Liberation Serif" w:hAnsi="Liberation Serif" w:cs="Liberation Serif"/>
          <w:sz w:val="28"/>
          <w:szCs w:val="28"/>
        </w:rPr>
        <w:lastRenderedPageBreak/>
        <w:t xml:space="preserve">1) обеспечить направление копии настоящего </w:t>
      </w:r>
      <w:r>
        <w:rPr>
          <w:rFonts w:ascii="Liberation Serif" w:hAnsi="Liberation Serif" w:cs="Liberation Serif"/>
          <w:sz w:val="28"/>
          <w:szCs w:val="28"/>
        </w:rPr>
        <w:t>постановления муниципальным автономным образовательным учреждениям</w:t>
      </w:r>
      <w:r w:rsidRPr="00AF4734">
        <w:rPr>
          <w:rFonts w:ascii="Liberation Serif" w:hAnsi="Liberation Serif" w:cs="Liberation Serif"/>
          <w:sz w:val="28"/>
          <w:szCs w:val="28"/>
        </w:rPr>
        <w:t xml:space="preserve"> не позднее второго рабочего дня после его подписания;</w:t>
      </w:r>
    </w:p>
    <w:p w:rsidR="00044A3F" w:rsidRPr="00AF4734" w:rsidRDefault="00044A3F" w:rsidP="00044A3F">
      <w:pPr>
        <w:suppressAutoHyphens w:val="0"/>
        <w:ind w:firstLine="792"/>
        <w:jc w:val="both"/>
        <w:rPr>
          <w:rFonts w:ascii="Liberation Serif" w:hAnsi="Liberation Serif" w:cs="Liberation Serif"/>
          <w:sz w:val="28"/>
          <w:szCs w:val="28"/>
        </w:rPr>
      </w:pPr>
      <w:r w:rsidRPr="00AF4734">
        <w:rPr>
          <w:rFonts w:ascii="Liberation Serif" w:hAnsi="Liberation Serif" w:cs="Liberation Serif"/>
          <w:sz w:val="28"/>
          <w:szCs w:val="28"/>
        </w:rPr>
        <w:t xml:space="preserve">2) доводить до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муниципальных автономных образовательных </w:t>
      </w:r>
      <w:r w:rsidRPr="00AF4734">
        <w:rPr>
          <w:rFonts w:ascii="Liberation Serif" w:hAnsi="Liberation Serif" w:cs="Liberation Serif"/>
          <w:sz w:val="28"/>
          <w:szCs w:val="28"/>
        </w:rPr>
        <w:t>учреждений уведомления о бюджетных ассигнованиях и лимитах бюджетных обязательств по переданным полномочиям;</w:t>
      </w:r>
    </w:p>
    <w:p w:rsidR="00044A3F" w:rsidRDefault="00044A3F" w:rsidP="00044A3F">
      <w:pPr>
        <w:suppressAutoHyphens w:val="0"/>
        <w:ind w:firstLine="792"/>
        <w:jc w:val="both"/>
        <w:rPr>
          <w:rFonts w:ascii="Liberation Serif" w:hAnsi="Liberation Serif" w:cs="Liberation Serif"/>
          <w:sz w:val="28"/>
          <w:szCs w:val="28"/>
        </w:rPr>
      </w:pPr>
      <w:r w:rsidRPr="00AF4734">
        <w:rPr>
          <w:rFonts w:ascii="Liberation Serif" w:hAnsi="Liberation Serif" w:cs="Liberation Serif"/>
          <w:sz w:val="28"/>
          <w:szCs w:val="28"/>
        </w:rPr>
        <w:t xml:space="preserve">3) по мере необходимости готовить предложения по изменению бюджетных ассигнований и лимитов бюджетных обязательств по переданным полномочиям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муниципальным автономным образовательным </w:t>
      </w:r>
      <w:r w:rsidRPr="00AF4734">
        <w:rPr>
          <w:rFonts w:ascii="Liberation Serif" w:hAnsi="Liberation Serif" w:cs="Liberation Serif"/>
          <w:sz w:val="28"/>
          <w:szCs w:val="28"/>
        </w:rPr>
        <w:t>учреждениям.</w:t>
      </w:r>
    </w:p>
    <w:p w:rsidR="00044A3F" w:rsidRDefault="00044A3F" w:rsidP="00044A3F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 Настоящее постановление вступает в силу с момента его подписания и распространяет свое действие на правоотно</w:t>
      </w:r>
      <w:r w:rsidR="000E40B1">
        <w:rPr>
          <w:rFonts w:ascii="Liberation Serif" w:hAnsi="Liberation Serif" w:cs="Liberation Serif"/>
          <w:sz w:val="28"/>
          <w:szCs w:val="28"/>
        </w:rPr>
        <w:t>шения, возникшие с 1 января 2024</w:t>
      </w:r>
      <w:r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044A3F" w:rsidRPr="00FD2C09" w:rsidRDefault="00044A3F" w:rsidP="00044A3F">
      <w:pPr>
        <w:pStyle w:val="1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Pr="00FD2C09">
        <w:rPr>
          <w:rFonts w:ascii="Liberation Serif" w:hAnsi="Liberation Serif"/>
          <w:sz w:val="28"/>
          <w:szCs w:val="28"/>
        </w:rPr>
        <w:t xml:space="preserve">. Контроль </w:t>
      </w:r>
      <w:r>
        <w:rPr>
          <w:rFonts w:ascii="Liberation Serif" w:hAnsi="Liberation Serif"/>
          <w:sz w:val="28"/>
          <w:szCs w:val="28"/>
        </w:rPr>
        <w:t xml:space="preserve">за </w:t>
      </w:r>
      <w:r w:rsidRPr="00FD2C09">
        <w:rPr>
          <w:rFonts w:ascii="Liberation Serif" w:hAnsi="Liberation Serif"/>
          <w:sz w:val="28"/>
          <w:szCs w:val="28"/>
        </w:rPr>
        <w:t>исполнени</w:t>
      </w:r>
      <w:r>
        <w:rPr>
          <w:rFonts w:ascii="Liberation Serif" w:hAnsi="Liberation Serif"/>
          <w:sz w:val="28"/>
          <w:szCs w:val="28"/>
        </w:rPr>
        <w:t>ем</w:t>
      </w:r>
      <w:r w:rsidRPr="00FD2C09">
        <w:rPr>
          <w:rFonts w:ascii="Liberation Serif" w:hAnsi="Liberation Serif"/>
          <w:sz w:val="28"/>
          <w:szCs w:val="28"/>
        </w:rPr>
        <w:t xml:space="preserve"> настоящего постановления возложить на заместителя главы администрации </w:t>
      </w:r>
      <w:proofErr w:type="spellStart"/>
      <w:r w:rsidRPr="00FD2C09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FD2C09">
        <w:rPr>
          <w:rFonts w:ascii="Liberation Serif" w:hAnsi="Liberation Serif"/>
          <w:sz w:val="28"/>
          <w:szCs w:val="28"/>
        </w:rPr>
        <w:t xml:space="preserve"> городского округа     Соболеву А.А.</w:t>
      </w:r>
    </w:p>
    <w:p w:rsidR="00044A3F" w:rsidRPr="00963D87" w:rsidRDefault="00044A3F" w:rsidP="00963D8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13851" w:rsidRPr="00FD2C09" w:rsidRDefault="00F13851" w:rsidP="00F13851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F13851" w:rsidRPr="00FD2C09" w:rsidRDefault="00F13851" w:rsidP="00F13851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  <w:r w:rsidRPr="00FD2C09">
        <w:rPr>
          <w:rFonts w:ascii="Liberation Serif" w:hAnsi="Liberation Serif"/>
          <w:sz w:val="28"/>
          <w:szCs w:val="28"/>
        </w:rPr>
        <w:t>Глава</w:t>
      </w:r>
    </w:p>
    <w:p w:rsidR="00F13851" w:rsidRDefault="00F13851" w:rsidP="00AC60BD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FD2C09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FD2C09">
        <w:rPr>
          <w:rFonts w:ascii="Liberation Serif" w:hAnsi="Liberation Serif"/>
          <w:sz w:val="28"/>
          <w:szCs w:val="28"/>
        </w:rPr>
        <w:t xml:space="preserve"> городского округа                                               А.В. Половников</w:t>
      </w:r>
    </w:p>
    <w:p w:rsidR="007D4573" w:rsidRDefault="007D4573" w:rsidP="00AC60BD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7D4573" w:rsidRDefault="007D4573" w:rsidP="00AC60BD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7D4573" w:rsidRDefault="007D4573" w:rsidP="00AC60BD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7D4573" w:rsidRDefault="007D4573" w:rsidP="00AC60BD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7D4573" w:rsidRDefault="007D4573" w:rsidP="00AC60BD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7D4573" w:rsidRDefault="007D4573" w:rsidP="00AC60BD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7D4573" w:rsidRDefault="007D4573" w:rsidP="00AC60BD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7D4573" w:rsidRDefault="007D4573" w:rsidP="00AC60BD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7D4573" w:rsidRDefault="007D4573" w:rsidP="00AC60BD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7D4573" w:rsidRDefault="007D4573" w:rsidP="00AC60BD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7D4573" w:rsidRDefault="007D4573" w:rsidP="00AC60BD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7D4573" w:rsidRDefault="007D4573" w:rsidP="00AC60BD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7D4573" w:rsidRDefault="007D4573" w:rsidP="00AC60BD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7D4573" w:rsidRDefault="007D4573" w:rsidP="00AC60BD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7D4573" w:rsidRDefault="007D4573" w:rsidP="00AC60BD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7D4573" w:rsidRDefault="007D4573" w:rsidP="00AC60BD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7D4573" w:rsidRDefault="007D4573" w:rsidP="00AC60BD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7D4573" w:rsidRDefault="007D4573" w:rsidP="00AC60BD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7D4573" w:rsidRDefault="007D4573" w:rsidP="00AC60BD">
      <w:pPr>
        <w:pStyle w:val="ConsPlusNormal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7D4573" w:rsidRPr="00FD2C09" w:rsidRDefault="007D4573" w:rsidP="00AC60BD">
      <w:pPr>
        <w:pStyle w:val="ConsPlusNormal0"/>
        <w:ind w:firstLine="0"/>
        <w:jc w:val="both"/>
        <w:rPr>
          <w:rFonts w:ascii="Liberation Serif" w:eastAsia="Arial Unicode MS" w:hAnsi="Liberation Serif"/>
          <w:b/>
          <w:sz w:val="28"/>
          <w:szCs w:val="28"/>
        </w:rPr>
      </w:pPr>
    </w:p>
    <w:p w:rsidR="00F13851" w:rsidRPr="00FD2C09" w:rsidRDefault="00F13851" w:rsidP="001E7EF0">
      <w:pPr>
        <w:tabs>
          <w:tab w:val="left" w:pos="5954"/>
        </w:tabs>
        <w:ind w:left="3969"/>
        <w:rPr>
          <w:rFonts w:ascii="Liberation Serif" w:eastAsia="Arial Unicode MS" w:hAnsi="Liberation Serif"/>
          <w:b/>
          <w:sz w:val="28"/>
          <w:szCs w:val="28"/>
        </w:rPr>
      </w:pPr>
    </w:p>
    <w:p w:rsidR="00D47950" w:rsidRDefault="00D47950" w:rsidP="00D47950">
      <w:pPr>
        <w:tabs>
          <w:tab w:val="left" w:pos="5954"/>
        </w:tabs>
        <w:ind w:left="3969" w:hanging="850"/>
        <w:rPr>
          <w:rFonts w:ascii="Liberation Serif" w:eastAsia="Arial Unicode MS" w:hAnsi="Liberation Serif"/>
          <w:sz w:val="28"/>
          <w:szCs w:val="28"/>
        </w:rPr>
        <w:sectPr w:rsidR="00D47950" w:rsidSect="00D9797C">
          <w:headerReference w:type="default" r:id="rId9"/>
          <w:pgSz w:w="11906" w:h="16838"/>
          <w:pgMar w:top="1191" w:right="567" w:bottom="1134" w:left="1701" w:header="1134" w:footer="0" w:gutter="0"/>
          <w:cols w:space="720"/>
          <w:formProt w:val="0"/>
          <w:titlePg/>
          <w:docGrid w:linePitch="600" w:charSpace="49152"/>
        </w:sectPr>
      </w:pPr>
    </w:p>
    <w:p w:rsidR="00F13851" w:rsidRPr="007D4573" w:rsidRDefault="007D4573" w:rsidP="00D47950">
      <w:pPr>
        <w:tabs>
          <w:tab w:val="left" w:pos="5954"/>
        </w:tabs>
        <w:ind w:left="3969" w:firstLine="4962"/>
        <w:rPr>
          <w:rFonts w:ascii="Liberation Serif" w:eastAsia="Arial Unicode MS" w:hAnsi="Liberation Serif"/>
          <w:sz w:val="28"/>
          <w:szCs w:val="28"/>
        </w:rPr>
      </w:pPr>
      <w:r w:rsidRPr="007D4573">
        <w:rPr>
          <w:rFonts w:ascii="Liberation Serif" w:eastAsia="Arial Unicode MS" w:hAnsi="Liberation Serif"/>
          <w:sz w:val="28"/>
          <w:szCs w:val="28"/>
        </w:rPr>
        <w:lastRenderedPageBreak/>
        <w:t>УТВЕРЖДЕН</w:t>
      </w:r>
    </w:p>
    <w:p w:rsidR="007D4573" w:rsidRDefault="007D4573" w:rsidP="00D47950">
      <w:pPr>
        <w:tabs>
          <w:tab w:val="left" w:pos="5954"/>
        </w:tabs>
        <w:ind w:left="3969" w:firstLine="4962"/>
        <w:rPr>
          <w:rFonts w:ascii="Liberation Serif" w:eastAsia="Arial Unicode MS" w:hAnsi="Liberation Serif"/>
          <w:sz w:val="28"/>
          <w:szCs w:val="28"/>
        </w:rPr>
      </w:pPr>
      <w:r w:rsidRPr="007D4573">
        <w:rPr>
          <w:rFonts w:ascii="Liberation Serif" w:eastAsia="Arial Unicode MS" w:hAnsi="Liberation Serif"/>
          <w:sz w:val="28"/>
          <w:szCs w:val="28"/>
        </w:rPr>
        <w:t xml:space="preserve">постановлением администрации </w:t>
      </w:r>
    </w:p>
    <w:p w:rsidR="007D4573" w:rsidRDefault="007D4573" w:rsidP="00D47950">
      <w:pPr>
        <w:tabs>
          <w:tab w:val="left" w:pos="5954"/>
        </w:tabs>
        <w:ind w:left="3969" w:firstLine="4962"/>
        <w:rPr>
          <w:rFonts w:ascii="Liberation Serif" w:eastAsia="Arial Unicode MS" w:hAnsi="Liberation Serif"/>
          <w:sz w:val="28"/>
          <w:szCs w:val="28"/>
        </w:rPr>
      </w:pPr>
      <w:proofErr w:type="spellStart"/>
      <w:r>
        <w:rPr>
          <w:rFonts w:ascii="Liberation Serif" w:eastAsia="Arial Unicode MS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eastAsia="Arial Unicode MS" w:hAnsi="Liberation Serif"/>
          <w:sz w:val="28"/>
          <w:szCs w:val="28"/>
        </w:rPr>
        <w:t xml:space="preserve"> городского округа</w:t>
      </w:r>
    </w:p>
    <w:p w:rsidR="007D4573" w:rsidRDefault="00A863BD" w:rsidP="00D47950">
      <w:pPr>
        <w:tabs>
          <w:tab w:val="left" w:pos="5954"/>
        </w:tabs>
        <w:ind w:left="3969" w:firstLine="4962"/>
        <w:rPr>
          <w:rFonts w:ascii="Liberation Serif" w:eastAsia="Arial Unicode MS" w:hAnsi="Liberation Serif"/>
          <w:sz w:val="28"/>
          <w:szCs w:val="28"/>
        </w:rPr>
      </w:pPr>
      <w:r>
        <w:rPr>
          <w:rFonts w:ascii="Liberation Serif" w:eastAsia="Arial Unicode MS" w:hAnsi="Liberation Serif"/>
          <w:sz w:val="28"/>
          <w:szCs w:val="28"/>
        </w:rPr>
        <w:t xml:space="preserve">от  </w:t>
      </w:r>
      <w:proofErr w:type="gramStart"/>
      <w:r>
        <w:rPr>
          <w:rFonts w:ascii="Liberation Serif" w:eastAsia="Arial Unicode MS" w:hAnsi="Liberation Serif"/>
          <w:sz w:val="28"/>
          <w:szCs w:val="28"/>
        </w:rPr>
        <w:t xml:space="preserve">  .</w:t>
      </w:r>
      <w:proofErr w:type="gramEnd"/>
      <w:r>
        <w:rPr>
          <w:rFonts w:ascii="Liberation Serif" w:eastAsia="Arial Unicode MS" w:hAnsi="Liberation Serif"/>
          <w:sz w:val="28"/>
          <w:szCs w:val="28"/>
        </w:rPr>
        <w:t xml:space="preserve">  .2024</w:t>
      </w:r>
      <w:r w:rsidR="00031CDF">
        <w:rPr>
          <w:rFonts w:ascii="Liberation Serif" w:eastAsia="Arial Unicode MS" w:hAnsi="Liberation Serif"/>
          <w:sz w:val="28"/>
          <w:szCs w:val="28"/>
        </w:rPr>
        <w:t xml:space="preserve"> года № </w:t>
      </w:r>
    </w:p>
    <w:p w:rsidR="007D4573" w:rsidRPr="007D4573" w:rsidRDefault="007D4573" w:rsidP="00D47950">
      <w:pPr>
        <w:keepNext/>
        <w:suppressAutoHyphens w:val="0"/>
        <w:ind w:left="3969" w:firstLine="4962"/>
        <w:outlineLvl w:val="0"/>
        <w:rPr>
          <w:rFonts w:ascii="Liberation Serif" w:hAnsi="Liberation Serif" w:cs="Liberation Serif"/>
          <w:bCs/>
          <w:kern w:val="32"/>
          <w:sz w:val="28"/>
          <w:szCs w:val="28"/>
        </w:rPr>
      </w:pPr>
      <w:r w:rsidRPr="007D4573">
        <w:rPr>
          <w:rFonts w:ascii="Liberation Serif" w:hAnsi="Liberation Serif" w:cs="Liberation Serif"/>
          <w:bCs/>
          <w:kern w:val="32"/>
          <w:sz w:val="28"/>
          <w:szCs w:val="28"/>
        </w:rPr>
        <w:t>«</w:t>
      </w:r>
      <w:r w:rsidRPr="00142F4F">
        <w:rPr>
          <w:rFonts w:ascii="Liberation Serif" w:hAnsi="Liberation Serif" w:cs="Liberation Serif"/>
          <w:bCs/>
          <w:kern w:val="32"/>
          <w:sz w:val="28"/>
          <w:szCs w:val="28"/>
        </w:rPr>
        <w:t xml:space="preserve">Об осуществлении </w:t>
      </w:r>
      <w:r w:rsidRPr="007D4573">
        <w:rPr>
          <w:rFonts w:ascii="Liberation Serif" w:hAnsi="Liberation Serif" w:cs="Liberation Serif"/>
          <w:bCs/>
          <w:kern w:val="32"/>
          <w:sz w:val="28"/>
          <w:szCs w:val="28"/>
        </w:rPr>
        <w:t>муниципальными</w:t>
      </w:r>
      <w:r w:rsidRPr="00142F4F">
        <w:rPr>
          <w:rFonts w:ascii="Liberation Serif" w:hAnsi="Liberation Serif" w:cs="Liberation Serif"/>
          <w:bCs/>
          <w:kern w:val="32"/>
          <w:sz w:val="28"/>
          <w:szCs w:val="28"/>
        </w:rPr>
        <w:t xml:space="preserve"> </w:t>
      </w:r>
    </w:p>
    <w:p w:rsidR="007D4573" w:rsidRPr="007D4573" w:rsidRDefault="007D4573" w:rsidP="00D47950">
      <w:pPr>
        <w:keepNext/>
        <w:suppressAutoHyphens w:val="0"/>
        <w:ind w:left="3969" w:firstLine="4962"/>
        <w:outlineLvl w:val="0"/>
        <w:rPr>
          <w:rFonts w:ascii="Liberation Serif" w:hAnsi="Liberation Serif" w:cs="Liberation Serif"/>
          <w:bCs/>
          <w:kern w:val="32"/>
          <w:sz w:val="28"/>
          <w:szCs w:val="28"/>
        </w:rPr>
      </w:pPr>
      <w:r w:rsidRPr="00142F4F">
        <w:rPr>
          <w:rFonts w:ascii="Liberation Serif" w:hAnsi="Liberation Serif" w:cs="Liberation Serif"/>
          <w:bCs/>
          <w:kern w:val="32"/>
          <w:sz w:val="28"/>
          <w:szCs w:val="28"/>
        </w:rPr>
        <w:t xml:space="preserve">автономными образовательными </w:t>
      </w:r>
    </w:p>
    <w:p w:rsidR="007D4573" w:rsidRPr="007D4573" w:rsidRDefault="007D4573" w:rsidP="00D47950">
      <w:pPr>
        <w:keepNext/>
        <w:suppressAutoHyphens w:val="0"/>
        <w:ind w:left="3969" w:firstLine="4962"/>
        <w:outlineLvl w:val="0"/>
        <w:rPr>
          <w:rFonts w:ascii="Liberation Serif" w:hAnsi="Liberation Serif" w:cs="Liberation Serif"/>
          <w:bCs/>
          <w:kern w:val="32"/>
          <w:sz w:val="28"/>
          <w:szCs w:val="28"/>
        </w:rPr>
      </w:pPr>
      <w:r w:rsidRPr="00142F4F">
        <w:rPr>
          <w:rFonts w:ascii="Liberation Serif" w:hAnsi="Liberation Serif" w:cs="Liberation Serif"/>
          <w:bCs/>
          <w:kern w:val="32"/>
          <w:sz w:val="28"/>
          <w:szCs w:val="28"/>
        </w:rPr>
        <w:t xml:space="preserve">учреждениями </w:t>
      </w:r>
      <w:proofErr w:type="spellStart"/>
      <w:r w:rsidRPr="007D4573">
        <w:rPr>
          <w:rFonts w:ascii="Liberation Serif" w:hAnsi="Liberation Serif" w:cs="Liberation Serif"/>
          <w:bCs/>
          <w:kern w:val="32"/>
          <w:sz w:val="28"/>
          <w:szCs w:val="28"/>
        </w:rPr>
        <w:t>Камышловского</w:t>
      </w:r>
      <w:proofErr w:type="spellEnd"/>
      <w:r w:rsidRPr="007D4573">
        <w:rPr>
          <w:rFonts w:ascii="Liberation Serif" w:hAnsi="Liberation Serif" w:cs="Liberation Serif"/>
          <w:bCs/>
          <w:kern w:val="32"/>
          <w:sz w:val="28"/>
          <w:szCs w:val="28"/>
        </w:rPr>
        <w:t xml:space="preserve"> </w:t>
      </w:r>
    </w:p>
    <w:p w:rsidR="007D4573" w:rsidRPr="007D4573" w:rsidRDefault="007D4573" w:rsidP="00D47950">
      <w:pPr>
        <w:keepNext/>
        <w:suppressAutoHyphens w:val="0"/>
        <w:ind w:left="3969" w:firstLine="4962"/>
        <w:outlineLvl w:val="0"/>
        <w:rPr>
          <w:rFonts w:ascii="Liberation Serif" w:hAnsi="Liberation Serif" w:cs="Liberation Serif"/>
          <w:bCs/>
          <w:kern w:val="32"/>
          <w:sz w:val="28"/>
          <w:szCs w:val="28"/>
        </w:rPr>
      </w:pPr>
      <w:r w:rsidRPr="007D4573">
        <w:rPr>
          <w:rFonts w:ascii="Liberation Serif" w:hAnsi="Liberation Serif" w:cs="Liberation Serif"/>
          <w:bCs/>
          <w:kern w:val="32"/>
          <w:sz w:val="28"/>
          <w:szCs w:val="28"/>
        </w:rPr>
        <w:t>городского округа</w:t>
      </w:r>
      <w:r w:rsidRPr="00142F4F">
        <w:rPr>
          <w:rFonts w:ascii="Liberation Serif" w:hAnsi="Liberation Serif" w:cs="Liberation Serif"/>
          <w:bCs/>
          <w:kern w:val="32"/>
          <w:sz w:val="28"/>
          <w:szCs w:val="28"/>
        </w:rPr>
        <w:t xml:space="preserve"> полномочий </w:t>
      </w:r>
      <w:r w:rsidRPr="007D4573">
        <w:rPr>
          <w:rFonts w:ascii="Liberation Serif" w:hAnsi="Liberation Serif" w:cs="Liberation Serif"/>
          <w:bCs/>
          <w:kern w:val="32"/>
          <w:sz w:val="28"/>
          <w:szCs w:val="28"/>
        </w:rPr>
        <w:t xml:space="preserve">органа </w:t>
      </w:r>
    </w:p>
    <w:p w:rsidR="007D4573" w:rsidRPr="007D4573" w:rsidRDefault="007D4573" w:rsidP="00D47950">
      <w:pPr>
        <w:keepNext/>
        <w:suppressAutoHyphens w:val="0"/>
        <w:ind w:left="3969" w:firstLine="4962"/>
        <w:outlineLvl w:val="0"/>
        <w:rPr>
          <w:rFonts w:ascii="Liberation Serif" w:hAnsi="Liberation Serif" w:cs="Liberation Serif"/>
          <w:bCs/>
          <w:kern w:val="32"/>
          <w:sz w:val="28"/>
          <w:szCs w:val="28"/>
        </w:rPr>
      </w:pPr>
      <w:r w:rsidRPr="007D4573">
        <w:rPr>
          <w:rFonts w:ascii="Liberation Serif" w:hAnsi="Liberation Serif" w:cs="Liberation Serif"/>
          <w:bCs/>
          <w:kern w:val="32"/>
          <w:sz w:val="28"/>
          <w:szCs w:val="28"/>
        </w:rPr>
        <w:t xml:space="preserve">местного самоуправления </w:t>
      </w:r>
      <w:proofErr w:type="spellStart"/>
      <w:r w:rsidRPr="007D4573">
        <w:rPr>
          <w:rFonts w:ascii="Liberation Serif" w:hAnsi="Liberation Serif" w:cs="Liberation Serif"/>
          <w:bCs/>
          <w:kern w:val="32"/>
          <w:sz w:val="28"/>
          <w:szCs w:val="28"/>
        </w:rPr>
        <w:t>Камышловского</w:t>
      </w:r>
      <w:proofErr w:type="spellEnd"/>
      <w:r w:rsidRPr="007D4573">
        <w:rPr>
          <w:rFonts w:ascii="Liberation Serif" w:hAnsi="Liberation Serif" w:cs="Liberation Serif"/>
          <w:bCs/>
          <w:kern w:val="32"/>
          <w:sz w:val="28"/>
          <w:szCs w:val="28"/>
        </w:rPr>
        <w:t xml:space="preserve"> </w:t>
      </w:r>
    </w:p>
    <w:p w:rsidR="007D4573" w:rsidRPr="007D4573" w:rsidRDefault="007D4573" w:rsidP="00D47950">
      <w:pPr>
        <w:keepNext/>
        <w:suppressAutoHyphens w:val="0"/>
        <w:ind w:left="3969" w:firstLine="4962"/>
        <w:outlineLvl w:val="0"/>
        <w:rPr>
          <w:rFonts w:ascii="Liberation Serif" w:hAnsi="Liberation Serif" w:cs="Liberation Serif"/>
          <w:bCs/>
          <w:kern w:val="32"/>
          <w:sz w:val="28"/>
          <w:szCs w:val="28"/>
        </w:rPr>
      </w:pPr>
      <w:r w:rsidRPr="007D4573">
        <w:rPr>
          <w:rFonts w:ascii="Liberation Serif" w:hAnsi="Liberation Serif" w:cs="Liberation Serif"/>
          <w:bCs/>
          <w:kern w:val="32"/>
          <w:sz w:val="28"/>
          <w:szCs w:val="28"/>
        </w:rPr>
        <w:t>городского округа</w:t>
      </w:r>
      <w:r w:rsidRPr="00142F4F">
        <w:rPr>
          <w:rFonts w:ascii="Liberation Serif" w:hAnsi="Liberation Serif" w:cs="Liberation Serif"/>
          <w:bCs/>
          <w:kern w:val="32"/>
          <w:sz w:val="28"/>
          <w:szCs w:val="28"/>
        </w:rPr>
        <w:t xml:space="preserve"> по исполнению публичных </w:t>
      </w:r>
    </w:p>
    <w:p w:rsidR="007D4573" w:rsidRPr="007D4573" w:rsidRDefault="007D4573" w:rsidP="00D47950">
      <w:pPr>
        <w:keepNext/>
        <w:suppressAutoHyphens w:val="0"/>
        <w:ind w:left="3969" w:firstLine="4962"/>
        <w:outlineLvl w:val="0"/>
        <w:rPr>
          <w:rFonts w:ascii="Liberation Serif" w:hAnsi="Liberation Serif" w:cs="Liberation Serif"/>
          <w:bCs/>
          <w:kern w:val="32"/>
          <w:sz w:val="28"/>
          <w:szCs w:val="28"/>
        </w:rPr>
      </w:pPr>
      <w:r w:rsidRPr="00142F4F">
        <w:rPr>
          <w:rFonts w:ascii="Liberation Serif" w:hAnsi="Liberation Serif" w:cs="Liberation Serif"/>
          <w:bCs/>
          <w:kern w:val="32"/>
          <w:sz w:val="28"/>
          <w:szCs w:val="28"/>
        </w:rPr>
        <w:t xml:space="preserve">обязательств перед физическим лицом, </w:t>
      </w:r>
    </w:p>
    <w:p w:rsidR="007D4573" w:rsidRPr="007D4573" w:rsidRDefault="007D4573" w:rsidP="00D47950">
      <w:pPr>
        <w:keepNext/>
        <w:suppressAutoHyphens w:val="0"/>
        <w:ind w:left="3969" w:firstLine="4962"/>
        <w:outlineLvl w:val="0"/>
        <w:rPr>
          <w:rFonts w:ascii="Liberation Serif" w:hAnsi="Liberation Serif" w:cs="Liberation Serif"/>
          <w:bCs/>
          <w:kern w:val="32"/>
          <w:sz w:val="28"/>
          <w:szCs w:val="28"/>
        </w:rPr>
      </w:pPr>
      <w:r w:rsidRPr="00142F4F">
        <w:rPr>
          <w:rFonts w:ascii="Liberation Serif" w:hAnsi="Liberation Serif" w:cs="Liberation Serif"/>
          <w:bCs/>
          <w:kern w:val="32"/>
          <w:sz w:val="28"/>
          <w:szCs w:val="28"/>
        </w:rPr>
        <w:t xml:space="preserve">подлежащих исполнению в денежной форме, </w:t>
      </w:r>
    </w:p>
    <w:p w:rsidR="00D47950" w:rsidRDefault="007D4573" w:rsidP="00D47950">
      <w:pPr>
        <w:keepNext/>
        <w:suppressAutoHyphens w:val="0"/>
        <w:ind w:left="3969" w:firstLine="4962"/>
        <w:outlineLvl w:val="0"/>
        <w:rPr>
          <w:rFonts w:ascii="Liberation Serif" w:hAnsi="Liberation Serif" w:cs="Liberation Serif"/>
          <w:bCs/>
          <w:kern w:val="32"/>
          <w:sz w:val="28"/>
          <w:szCs w:val="28"/>
        </w:rPr>
      </w:pPr>
      <w:r w:rsidRPr="00142F4F">
        <w:rPr>
          <w:rFonts w:ascii="Liberation Serif" w:hAnsi="Liberation Serif" w:cs="Liberation Serif"/>
          <w:bCs/>
          <w:kern w:val="32"/>
          <w:sz w:val="28"/>
          <w:szCs w:val="28"/>
        </w:rPr>
        <w:t xml:space="preserve">и финансового обеспечения их </w:t>
      </w:r>
    </w:p>
    <w:p w:rsidR="007D4573" w:rsidRDefault="007D4573" w:rsidP="00D47950">
      <w:pPr>
        <w:keepNext/>
        <w:suppressAutoHyphens w:val="0"/>
        <w:ind w:left="3969" w:firstLine="4962"/>
        <w:outlineLvl w:val="0"/>
        <w:rPr>
          <w:rFonts w:ascii="Liberation Serif" w:hAnsi="Liberation Serif" w:cs="Liberation Serif"/>
          <w:bCs/>
          <w:kern w:val="32"/>
          <w:sz w:val="28"/>
          <w:szCs w:val="28"/>
        </w:rPr>
      </w:pPr>
      <w:r w:rsidRPr="00142F4F">
        <w:rPr>
          <w:rFonts w:ascii="Liberation Serif" w:hAnsi="Liberation Serif" w:cs="Liberation Serif"/>
          <w:bCs/>
          <w:kern w:val="32"/>
          <w:sz w:val="28"/>
          <w:szCs w:val="28"/>
        </w:rPr>
        <w:t xml:space="preserve">осуществления </w:t>
      </w:r>
      <w:r w:rsidR="00A863BD">
        <w:rPr>
          <w:rFonts w:ascii="Liberation Serif" w:hAnsi="Liberation Serif" w:cs="Liberation Serif"/>
          <w:bCs/>
          <w:kern w:val="32"/>
          <w:sz w:val="28"/>
          <w:szCs w:val="28"/>
        </w:rPr>
        <w:t>в 2024</w:t>
      </w:r>
      <w:r w:rsidRPr="007D4573">
        <w:rPr>
          <w:rFonts w:ascii="Liberation Serif" w:hAnsi="Liberation Serif" w:cs="Liberation Serif"/>
          <w:bCs/>
          <w:kern w:val="32"/>
          <w:sz w:val="28"/>
          <w:szCs w:val="28"/>
        </w:rPr>
        <w:t xml:space="preserve"> году»</w:t>
      </w:r>
    </w:p>
    <w:p w:rsidR="00D47950" w:rsidRPr="007D4573" w:rsidRDefault="00D47950" w:rsidP="00D47950">
      <w:pPr>
        <w:keepNext/>
        <w:suppressAutoHyphens w:val="0"/>
        <w:ind w:left="3969" w:firstLine="4962"/>
        <w:outlineLvl w:val="0"/>
        <w:rPr>
          <w:rFonts w:ascii="Liberation Serif" w:hAnsi="Liberation Serif" w:cs="Liberation Serif"/>
          <w:bCs/>
          <w:kern w:val="32"/>
          <w:sz w:val="28"/>
          <w:szCs w:val="28"/>
        </w:rPr>
      </w:pPr>
    </w:p>
    <w:p w:rsidR="00D47950" w:rsidRDefault="00D47950" w:rsidP="00D47950">
      <w:pPr>
        <w:tabs>
          <w:tab w:val="left" w:pos="5954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47950">
        <w:rPr>
          <w:rFonts w:ascii="Liberation Serif" w:hAnsi="Liberation Serif" w:cs="Liberation Serif"/>
          <w:b/>
          <w:sz w:val="28"/>
          <w:szCs w:val="28"/>
        </w:rPr>
        <w:t xml:space="preserve">Перечень </w:t>
      </w:r>
    </w:p>
    <w:p w:rsidR="00D47950" w:rsidRDefault="00D47950" w:rsidP="00D47950">
      <w:pPr>
        <w:tabs>
          <w:tab w:val="left" w:pos="5954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47950">
        <w:rPr>
          <w:rFonts w:ascii="Liberation Serif" w:hAnsi="Liberation Serif" w:cs="Liberation Serif"/>
          <w:b/>
          <w:sz w:val="28"/>
          <w:szCs w:val="28"/>
        </w:rPr>
        <w:t xml:space="preserve">публичных обязательств перед физическим лицом, подлежащих к исполнению в денежной форме органом местного самоуправления </w:t>
      </w:r>
      <w:proofErr w:type="spellStart"/>
      <w:r w:rsidRPr="00D47950">
        <w:rPr>
          <w:rFonts w:ascii="Liberation Serif" w:hAnsi="Liberation Serif" w:cs="Liberation Serif"/>
          <w:b/>
          <w:sz w:val="28"/>
          <w:szCs w:val="28"/>
        </w:rPr>
        <w:t>Камышл</w:t>
      </w:r>
      <w:r w:rsidR="00A863BD">
        <w:rPr>
          <w:rFonts w:ascii="Liberation Serif" w:hAnsi="Liberation Serif" w:cs="Liberation Serif"/>
          <w:b/>
          <w:sz w:val="28"/>
          <w:szCs w:val="28"/>
        </w:rPr>
        <w:t>овского</w:t>
      </w:r>
      <w:proofErr w:type="spellEnd"/>
      <w:r w:rsidR="00A863BD"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 в 2024</w:t>
      </w:r>
      <w:r w:rsidRPr="00D47950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D47950" w:rsidRDefault="00D47950" w:rsidP="00D47950">
      <w:pPr>
        <w:tabs>
          <w:tab w:val="left" w:pos="5954"/>
        </w:tabs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f4"/>
        <w:tblW w:w="1474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2551"/>
        <w:gridCol w:w="1560"/>
        <w:gridCol w:w="3827"/>
        <w:gridCol w:w="2977"/>
      </w:tblGrid>
      <w:tr w:rsidR="00D47950" w:rsidRPr="00D47950" w:rsidTr="00C7325C">
        <w:tc>
          <w:tcPr>
            <w:tcW w:w="567" w:type="dxa"/>
          </w:tcPr>
          <w:p w:rsidR="00D47950" w:rsidRPr="00D47950" w:rsidRDefault="00D47950" w:rsidP="00D47950">
            <w:pPr>
              <w:tabs>
                <w:tab w:val="left" w:pos="142"/>
              </w:tabs>
              <w:suppressAutoHyphens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proofErr w:type="gramStart"/>
            <w:r w:rsidRPr="00D47950">
              <w:rPr>
                <w:rFonts w:ascii="Liberation Serif" w:hAnsi="Liberation Serif" w:cs="Liberation Serif"/>
                <w:sz w:val="21"/>
                <w:szCs w:val="21"/>
              </w:rPr>
              <w:t>Но-мер</w:t>
            </w:r>
            <w:proofErr w:type="gramEnd"/>
            <w:r w:rsidRPr="00D47950">
              <w:rPr>
                <w:rFonts w:ascii="Liberation Serif" w:hAnsi="Liberation Serif" w:cs="Liberation Serif"/>
                <w:sz w:val="21"/>
                <w:szCs w:val="21"/>
              </w:rPr>
              <w:t xml:space="preserve"> </w:t>
            </w:r>
            <w:proofErr w:type="spellStart"/>
            <w:r w:rsidRPr="00D47950">
              <w:rPr>
                <w:rFonts w:ascii="Liberation Serif" w:hAnsi="Liberation Serif" w:cs="Liberation Serif"/>
                <w:sz w:val="21"/>
                <w:szCs w:val="21"/>
              </w:rPr>
              <w:t>стро-ки</w:t>
            </w:r>
            <w:proofErr w:type="spellEnd"/>
          </w:p>
        </w:tc>
        <w:tc>
          <w:tcPr>
            <w:tcW w:w="3260" w:type="dxa"/>
          </w:tcPr>
          <w:p w:rsidR="00D47950" w:rsidRPr="00D47950" w:rsidRDefault="00D47950" w:rsidP="00D47950">
            <w:pPr>
              <w:tabs>
                <w:tab w:val="left" w:pos="142"/>
              </w:tabs>
              <w:suppressAutoHyphens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47950">
              <w:rPr>
                <w:rFonts w:ascii="Liberation Serif" w:hAnsi="Liberation Serif" w:cs="Liberation Serif"/>
                <w:sz w:val="21"/>
                <w:szCs w:val="21"/>
              </w:rPr>
              <w:t>Правовое основание возникновения публичного обязательства</w:t>
            </w:r>
          </w:p>
        </w:tc>
        <w:tc>
          <w:tcPr>
            <w:tcW w:w="2551" w:type="dxa"/>
          </w:tcPr>
          <w:p w:rsidR="00D47950" w:rsidRPr="00D47950" w:rsidRDefault="00D47950" w:rsidP="00D47950">
            <w:pPr>
              <w:tabs>
                <w:tab w:val="left" w:pos="142"/>
              </w:tabs>
              <w:suppressAutoHyphens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47950">
              <w:rPr>
                <w:rFonts w:ascii="Liberation Serif" w:hAnsi="Liberation Serif" w:cs="Liberation Serif"/>
                <w:sz w:val="21"/>
                <w:szCs w:val="21"/>
              </w:rPr>
              <w:t xml:space="preserve">Публичное     </w:t>
            </w:r>
            <w:r w:rsidRPr="00D47950">
              <w:rPr>
                <w:rFonts w:ascii="Liberation Serif" w:hAnsi="Liberation Serif" w:cs="Liberation Serif"/>
                <w:sz w:val="21"/>
                <w:szCs w:val="21"/>
              </w:rPr>
              <w:br/>
              <w:t>обязательство перед</w:t>
            </w:r>
            <w:r w:rsidRPr="00D47950">
              <w:rPr>
                <w:rFonts w:ascii="Liberation Serif" w:hAnsi="Liberation Serif" w:cs="Liberation Serif"/>
                <w:sz w:val="21"/>
                <w:szCs w:val="21"/>
              </w:rPr>
              <w:br/>
              <w:t xml:space="preserve">физическим лицом, </w:t>
            </w:r>
            <w:r w:rsidRPr="00D47950">
              <w:rPr>
                <w:rFonts w:ascii="Liberation Serif" w:hAnsi="Liberation Serif" w:cs="Liberation Serif"/>
                <w:sz w:val="21"/>
                <w:szCs w:val="21"/>
              </w:rPr>
              <w:br/>
              <w:t xml:space="preserve">подлежащее     </w:t>
            </w:r>
            <w:r w:rsidRPr="00D47950">
              <w:rPr>
                <w:rFonts w:ascii="Liberation Serif" w:hAnsi="Liberation Serif" w:cs="Liberation Serif"/>
                <w:sz w:val="21"/>
                <w:szCs w:val="21"/>
              </w:rPr>
              <w:br/>
              <w:t xml:space="preserve">исполнению в    </w:t>
            </w:r>
            <w:r w:rsidRPr="00D47950">
              <w:rPr>
                <w:rFonts w:ascii="Liberation Serif" w:hAnsi="Liberation Serif" w:cs="Liberation Serif"/>
                <w:sz w:val="21"/>
                <w:szCs w:val="21"/>
              </w:rPr>
              <w:br/>
              <w:t>денежной форме</w:t>
            </w:r>
            <w:proofErr w:type="gramStart"/>
            <w:r w:rsidRPr="00D47950">
              <w:rPr>
                <w:rFonts w:ascii="Liberation Serif" w:hAnsi="Liberation Serif" w:cs="Liberation Serif"/>
                <w:sz w:val="21"/>
                <w:szCs w:val="21"/>
              </w:rPr>
              <w:t xml:space="preserve">   </w:t>
            </w:r>
            <w:r w:rsidRPr="00D47950">
              <w:rPr>
                <w:rFonts w:ascii="Liberation Serif" w:hAnsi="Liberation Serif" w:cs="Liberation Serif"/>
                <w:sz w:val="21"/>
                <w:szCs w:val="21"/>
              </w:rPr>
              <w:br/>
              <w:t>(</w:t>
            </w:r>
            <w:proofErr w:type="gramEnd"/>
            <w:r w:rsidRPr="00D47950">
              <w:rPr>
                <w:rFonts w:ascii="Liberation Serif" w:hAnsi="Liberation Serif" w:cs="Liberation Serif"/>
                <w:sz w:val="21"/>
                <w:szCs w:val="21"/>
              </w:rPr>
              <w:t>вид выплат)</w:t>
            </w:r>
          </w:p>
        </w:tc>
        <w:tc>
          <w:tcPr>
            <w:tcW w:w="1560" w:type="dxa"/>
          </w:tcPr>
          <w:p w:rsidR="00D47950" w:rsidRPr="00D47950" w:rsidRDefault="00D47950" w:rsidP="00D47950">
            <w:pPr>
              <w:tabs>
                <w:tab w:val="left" w:pos="142"/>
              </w:tabs>
              <w:suppressAutoHyphens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766FAE">
              <w:rPr>
                <w:rFonts w:ascii="Liberation Serif" w:hAnsi="Liberation Serif" w:cs="Liberation Serif"/>
                <w:sz w:val="21"/>
                <w:szCs w:val="21"/>
              </w:rPr>
              <w:t xml:space="preserve">Размер    </w:t>
            </w:r>
            <w:r w:rsidRPr="00766FAE">
              <w:rPr>
                <w:rFonts w:ascii="Liberation Serif" w:hAnsi="Liberation Serif" w:cs="Liberation Serif"/>
                <w:sz w:val="21"/>
                <w:szCs w:val="21"/>
              </w:rPr>
              <w:br/>
            </w:r>
            <w:proofErr w:type="gramStart"/>
            <w:r w:rsidRPr="00766FAE">
              <w:rPr>
                <w:rFonts w:ascii="Liberation Serif" w:hAnsi="Liberation Serif" w:cs="Liberation Serif"/>
                <w:sz w:val="21"/>
                <w:szCs w:val="21"/>
              </w:rPr>
              <w:t>выплаты  (</w:t>
            </w:r>
            <w:proofErr w:type="gramEnd"/>
            <w:r w:rsidRPr="00766FAE">
              <w:rPr>
                <w:rFonts w:ascii="Liberation Serif" w:hAnsi="Liberation Serif" w:cs="Liberation Serif"/>
                <w:sz w:val="21"/>
                <w:szCs w:val="21"/>
              </w:rPr>
              <w:t>рублей)</w:t>
            </w:r>
          </w:p>
        </w:tc>
        <w:tc>
          <w:tcPr>
            <w:tcW w:w="3827" w:type="dxa"/>
          </w:tcPr>
          <w:p w:rsidR="00D47950" w:rsidRPr="00D47950" w:rsidRDefault="00D47950" w:rsidP="00D47950">
            <w:pPr>
              <w:tabs>
                <w:tab w:val="left" w:pos="142"/>
              </w:tabs>
              <w:suppressAutoHyphens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47950">
              <w:rPr>
                <w:rFonts w:ascii="Liberation Serif" w:hAnsi="Liberation Serif" w:cs="Liberation Serif"/>
                <w:sz w:val="21"/>
                <w:szCs w:val="21"/>
              </w:rPr>
              <w:t>Порядок расчета, в соответствии с нормативным актом</w:t>
            </w:r>
          </w:p>
        </w:tc>
        <w:tc>
          <w:tcPr>
            <w:tcW w:w="2977" w:type="dxa"/>
          </w:tcPr>
          <w:p w:rsidR="00D47950" w:rsidRPr="00D47950" w:rsidRDefault="00D47950" w:rsidP="00D47950">
            <w:pPr>
              <w:tabs>
                <w:tab w:val="left" w:pos="142"/>
              </w:tabs>
              <w:suppressAutoHyphens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47950">
              <w:rPr>
                <w:rFonts w:ascii="Liberation Serif" w:hAnsi="Liberation Serif" w:cs="Liberation Serif"/>
                <w:sz w:val="21"/>
                <w:szCs w:val="21"/>
              </w:rPr>
              <w:t xml:space="preserve">Категория </w:t>
            </w:r>
            <w:r w:rsidRPr="00D47950">
              <w:rPr>
                <w:rFonts w:ascii="Liberation Serif" w:hAnsi="Liberation Serif" w:cs="Liberation Serif"/>
                <w:sz w:val="21"/>
                <w:szCs w:val="21"/>
              </w:rPr>
              <w:br/>
              <w:t>получателей</w:t>
            </w:r>
          </w:p>
        </w:tc>
      </w:tr>
      <w:tr w:rsidR="00D47950" w:rsidRPr="00D47950" w:rsidTr="00C7325C">
        <w:tc>
          <w:tcPr>
            <w:tcW w:w="567" w:type="dxa"/>
          </w:tcPr>
          <w:p w:rsidR="00D47950" w:rsidRPr="00D47950" w:rsidRDefault="00D47950" w:rsidP="00D47950">
            <w:pPr>
              <w:tabs>
                <w:tab w:val="left" w:pos="142"/>
              </w:tabs>
              <w:suppressAutoHyphens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47950">
              <w:rPr>
                <w:rFonts w:ascii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3260" w:type="dxa"/>
          </w:tcPr>
          <w:p w:rsidR="00D47950" w:rsidRPr="00D47950" w:rsidRDefault="00D47950" w:rsidP="00D47950">
            <w:pPr>
              <w:tabs>
                <w:tab w:val="left" w:pos="142"/>
              </w:tabs>
              <w:suppressAutoHyphens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47950">
              <w:rPr>
                <w:rFonts w:ascii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2551" w:type="dxa"/>
          </w:tcPr>
          <w:p w:rsidR="00D47950" w:rsidRPr="00D47950" w:rsidRDefault="00D47950" w:rsidP="00D47950">
            <w:pPr>
              <w:tabs>
                <w:tab w:val="left" w:pos="142"/>
              </w:tabs>
              <w:suppressAutoHyphens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47950">
              <w:rPr>
                <w:rFonts w:ascii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1560" w:type="dxa"/>
          </w:tcPr>
          <w:p w:rsidR="00D47950" w:rsidRPr="00D47950" w:rsidRDefault="00D47950" w:rsidP="00D47950">
            <w:pPr>
              <w:tabs>
                <w:tab w:val="left" w:pos="142"/>
              </w:tabs>
              <w:suppressAutoHyphens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47950">
              <w:rPr>
                <w:rFonts w:ascii="Liberation Serif" w:hAnsi="Liberation Serif" w:cs="Liberation Serif"/>
                <w:sz w:val="21"/>
                <w:szCs w:val="21"/>
              </w:rPr>
              <w:t>4</w:t>
            </w:r>
            <w:bookmarkStart w:id="0" w:name="_GoBack"/>
            <w:bookmarkEnd w:id="0"/>
          </w:p>
        </w:tc>
        <w:tc>
          <w:tcPr>
            <w:tcW w:w="3827" w:type="dxa"/>
          </w:tcPr>
          <w:p w:rsidR="00D47950" w:rsidRPr="00D47950" w:rsidRDefault="00D47950" w:rsidP="00D47950">
            <w:pPr>
              <w:tabs>
                <w:tab w:val="left" w:pos="142"/>
              </w:tabs>
              <w:suppressAutoHyphens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47950">
              <w:rPr>
                <w:rFonts w:ascii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2977" w:type="dxa"/>
          </w:tcPr>
          <w:p w:rsidR="00D47950" w:rsidRPr="00D47950" w:rsidRDefault="00D47950" w:rsidP="00FF62E0">
            <w:pPr>
              <w:tabs>
                <w:tab w:val="left" w:pos="142"/>
              </w:tabs>
              <w:suppressAutoHyphens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47950">
              <w:rPr>
                <w:rFonts w:ascii="Liberation Serif" w:hAnsi="Liberation Serif" w:cs="Liberation Serif"/>
                <w:sz w:val="21"/>
                <w:szCs w:val="21"/>
              </w:rPr>
              <w:t>6</w:t>
            </w:r>
          </w:p>
        </w:tc>
      </w:tr>
      <w:tr w:rsidR="0072711A" w:rsidRPr="00D47950" w:rsidTr="00C7325C">
        <w:tc>
          <w:tcPr>
            <w:tcW w:w="567" w:type="dxa"/>
          </w:tcPr>
          <w:p w:rsidR="0072711A" w:rsidRDefault="00031CDF" w:rsidP="00D47950">
            <w:pPr>
              <w:tabs>
                <w:tab w:val="left" w:pos="142"/>
              </w:tabs>
              <w:suppressAutoHyphens w:val="0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3260" w:type="dxa"/>
          </w:tcPr>
          <w:p w:rsidR="0035494C" w:rsidRPr="00F62F55" w:rsidRDefault="0035494C" w:rsidP="0035494C">
            <w:pPr>
              <w:pStyle w:val="a7"/>
              <w:spacing w:after="0"/>
              <w:rPr>
                <w:rFonts w:ascii="Liberation Serif" w:hAnsi="Liberation Serif" w:cs="Liberation Serif"/>
              </w:rPr>
            </w:pPr>
            <w:r>
              <w:t xml:space="preserve"> </w:t>
            </w:r>
            <w:r w:rsidRPr="0035494C">
              <w:rPr>
                <w:rFonts w:ascii="Liberation Serif" w:hAnsi="Liberation Serif" w:cs="Liberation Serif"/>
              </w:rPr>
              <w:t>Федеральный закон от 29.12.201</w:t>
            </w:r>
            <w:r>
              <w:rPr>
                <w:rFonts w:ascii="Liberation Serif" w:hAnsi="Liberation Serif" w:cs="Liberation Serif"/>
              </w:rPr>
              <w:t xml:space="preserve">2 N 273-ФЗ </w:t>
            </w:r>
            <w:r w:rsidRPr="0035494C">
              <w:rPr>
                <w:rFonts w:ascii="Liberation Serif" w:hAnsi="Liberation Serif" w:cs="Liberation Serif"/>
              </w:rPr>
              <w:t>"Об образовании в Российской Федерации"</w:t>
            </w:r>
            <w:r>
              <w:rPr>
                <w:rFonts w:ascii="Liberation Serif" w:hAnsi="Liberation Serif" w:cs="Liberation Serif"/>
              </w:rPr>
              <w:t>,</w:t>
            </w:r>
            <w:r>
              <w:t xml:space="preserve"> </w:t>
            </w:r>
            <w:r w:rsidRPr="0035494C">
              <w:rPr>
                <w:rFonts w:ascii="Liberation Serif" w:hAnsi="Liberation Serif" w:cs="Liberation Serif"/>
              </w:rPr>
              <w:t>Закон Свердловской области от 15.07.2</w:t>
            </w:r>
            <w:r>
              <w:rPr>
                <w:rFonts w:ascii="Liberation Serif" w:hAnsi="Liberation Serif" w:cs="Liberation Serif"/>
              </w:rPr>
              <w:t>013 N 78-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ОЗ </w:t>
            </w:r>
            <w:r w:rsidRPr="0035494C">
              <w:rPr>
                <w:rFonts w:ascii="Liberation Serif" w:hAnsi="Liberation Serif" w:cs="Liberation Serif"/>
              </w:rPr>
              <w:t xml:space="preserve"> "</w:t>
            </w:r>
            <w:proofErr w:type="gramEnd"/>
            <w:r w:rsidRPr="0035494C">
              <w:rPr>
                <w:rFonts w:ascii="Liberation Serif" w:hAnsi="Liberation Serif" w:cs="Liberation Serif"/>
              </w:rPr>
              <w:t xml:space="preserve">Об образовании </w:t>
            </w:r>
            <w:r>
              <w:rPr>
                <w:rFonts w:ascii="Liberation Serif" w:hAnsi="Liberation Serif" w:cs="Liberation Serif"/>
              </w:rPr>
              <w:t xml:space="preserve">в Свердловской </w:t>
            </w:r>
            <w:r>
              <w:rPr>
                <w:rFonts w:ascii="Liberation Serif" w:hAnsi="Liberation Serif" w:cs="Liberation Serif"/>
              </w:rPr>
              <w:lastRenderedPageBreak/>
              <w:t xml:space="preserve">области" </w:t>
            </w:r>
          </w:p>
          <w:p w:rsidR="0072711A" w:rsidRPr="00F62F55" w:rsidRDefault="0072711A" w:rsidP="00C23532">
            <w:pPr>
              <w:tabs>
                <w:tab w:val="left" w:pos="142"/>
              </w:tabs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</w:tcPr>
          <w:p w:rsidR="0072711A" w:rsidRPr="00F62F55" w:rsidRDefault="00955EE5" w:rsidP="0072711A">
            <w:pPr>
              <w:tabs>
                <w:tab w:val="left" w:pos="142"/>
              </w:tabs>
              <w:suppressAutoHyphens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Денежная компенсация на обеспечение </w:t>
            </w:r>
            <w:proofErr w:type="gramStart"/>
            <w:r>
              <w:rPr>
                <w:rFonts w:ascii="Liberation Serif" w:hAnsi="Liberation Serif"/>
              </w:rPr>
              <w:t>бесплатным  двухразовым</w:t>
            </w:r>
            <w:proofErr w:type="gramEnd"/>
            <w:r>
              <w:rPr>
                <w:rFonts w:ascii="Liberation Serif" w:hAnsi="Liberation Serif"/>
              </w:rPr>
              <w:t xml:space="preserve"> питание (завтрак и обед) обучающихся с ограниченными </w:t>
            </w:r>
            <w:r>
              <w:rPr>
                <w:rFonts w:ascii="Liberation Serif" w:hAnsi="Liberation Serif"/>
              </w:rPr>
              <w:lastRenderedPageBreak/>
              <w:t>возможностями здоровья ,в том числе детей-инвалидов, осваивающих основные общеобразовательные программы на дому</w:t>
            </w:r>
          </w:p>
        </w:tc>
        <w:tc>
          <w:tcPr>
            <w:tcW w:w="1560" w:type="dxa"/>
          </w:tcPr>
          <w:p w:rsidR="00766FAE" w:rsidRPr="00F62F55" w:rsidRDefault="006F370A" w:rsidP="00930D33">
            <w:pPr>
              <w:tabs>
                <w:tab w:val="left" w:pos="142"/>
              </w:tabs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138,7</w:t>
            </w:r>
          </w:p>
        </w:tc>
        <w:tc>
          <w:tcPr>
            <w:tcW w:w="3827" w:type="dxa"/>
          </w:tcPr>
          <w:p w:rsidR="0035494C" w:rsidRPr="00C23532" w:rsidRDefault="0035494C" w:rsidP="0035494C">
            <w:pPr>
              <w:pStyle w:val="a7"/>
              <w:spacing w:after="0"/>
              <w:rPr>
                <w:rFonts w:eastAsia="Tahoma" w:cs="Arial"/>
                <w:kern w:val="2"/>
                <w:lang w:eastAsia="zh-CN" w:bidi="hi-IN"/>
              </w:rPr>
            </w:pPr>
            <w:r w:rsidRPr="00C23532">
              <w:rPr>
                <w:rFonts w:ascii="Liberation Serif" w:hAnsi="Liberation Serif" w:cs="Liberation Serif"/>
              </w:rPr>
              <w:t xml:space="preserve">Постановление Правительства Свердловской области от 23.04.2020 №270-ПП «Об утверждении Порядка предоставления денежной компенсации на обеспечение бесплатным двухразовым питанием (завтрак и обед) обучающихся с </w:t>
            </w:r>
            <w:r w:rsidRPr="00C23532">
              <w:rPr>
                <w:rFonts w:ascii="Liberation Serif" w:hAnsi="Liberation Serif" w:cs="Liberation Serif"/>
              </w:rPr>
              <w:lastRenderedPageBreak/>
              <w:t>ограниченными возможностями здоровья, в том числе детей- инвалидов, осваивающих основные общеобразовательные программы на дому»;</w:t>
            </w:r>
            <w:r w:rsidRPr="00C23532">
              <w:rPr>
                <w:rFonts w:ascii="Liberation Serif" w:eastAsia="Tahoma" w:hAnsi="Liberation Serif" w:cs="Arial"/>
                <w:b/>
                <w:kern w:val="2"/>
                <w:lang w:eastAsia="zh-CN" w:bidi="hi-IN"/>
              </w:rPr>
              <w:t xml:space="preserve"> </w:t>
            </w:r>
            <w:r w:rsidRPr="00C23532">
              <w:rPr>
                <w:rFonts w:ascii="Liberation Serif" w:eastAsia="Tahoma" w:hAnsi="Liberation Serif" w:cs="Arial"/>
                <w:kern w:val="2"/>
                <w:lang w:eastAsia="zh-CN" w:bidi="hi-IN"/>
              </w:rPr>
              <w:t xml:space="preserve">постановление администрации </w:t>
            </w:r>
            <w:proofErr w:type="spellStart"/>
            <w:r w:rsidRPr="00C23532">
              <w:rPr>
                <w:rFonts w:ascii="Liberation Serif" w:eastAsia="Tahoma" w:hAnsi="Liberation Serif" w:cs="Arial"/>
                <w:kern w:val="2"/>
                <w:lang w:eastAsia="zh-CN" w:bidi="hi-IN"/>
              </w:rPr>
              <w:t>Камышловского</w:t>
            </w:r>
            <w:proofErr w:type="spellEnd"/>
            <w:r w:rsidRPr="00C23532">
              <w:rPr>
                <w:rFonts w:ascii="Liberation Serif" w:eastAsia="Tahoma" w:hAnsi="Liberation Serif" w:cs="Arial"/>
                <w:kern w:val="2"/>
                <w:lang w:eastAsia="zh-CN" w:bidi="hi-IN"/>
              </w:rPr>
              <w:t xml:space="preserve"> городского округа от 16.11.2020 г.№ 795 « Об установлении   размера  и  утверждении порядка предоставления денежной компенсации на обеспечение бесплатным двухразовым питанием родителям  (законным представителям) обучающихся с ограниченными возможностями здоровья, в том числе детей- инвалидов, </w:t>
            </w:r>
          </w:p>
          <w:p w:rsidR="0072711A" w:rsidRPr="00F62F55" w:rsidRDefault="0035494C" w:rsidP="0035494C">
            <w:pPr>
              <w:tabs>
                <w:tab w:val="left" w:pos="142"/>
              </w:tabs>
              <w:suppressAutoHyphens w:val="0"/>
              <w:rPr>
                <w:rFonts w:ascii="Liberation Serif" w:hAnsi="Liberation Serif" w:cs="Liberation Serif"/>
              </w:rPr>
            </w:pPr>
            <w:r w:rsidRPr="00C23532">
              <w:rPr>
                <w:rFonts w:ascii="Liberation Serif" w:eastAsia="Tahoma" w:hAnsi="Liberation Serif" w:cs="Arial"/>
                <w:kern w:val="2"/>
                <w:lang w:eastAsia="zh-CN" w:bidi="hi-IN"/>
              </w:rPr>
              <w:t xml:space="preserve">в общеобразовательных организациях </w:t>
            </w:r>
            <w:proofErr w:type="spellStart"/>
            <w:r w:rsidRPr="00C23532">
              <w:rPr>
                <w:rFonts w:ascii="Liberation Serif" w:eastAsia="Tahoma" w:hAnsi="Liberation Serif" w:cs="Arial"/>
                <w:kern w:val="2"/>
                <w:lang w:eastAsia="zh-CN" w:bidi="hi-IN"/>
              </w:rPr>
              <w:t>Камышловского</w:t>
            </w:r>
            <w:proofErr w:type="spellEnd"/>
            <w:r w:rsidRPr="00C23532">
              <w:rPr>
                <w:rFonts w:ascii="Liberation Serif" w:eastAsia="Tahoma" w:hAnsi="Liberation Serif" w:cs="Arial"/>
                <w:kern w:val="2"/>
                <w:lang w:eastAsia="zh-CN" w:bidi="hi-IN"/>
              </w:rPr>
              <w:t xml:space="preserve"> городского округа, осваивающих основные общеобразовательные программы на дому»</w:t>
            </w:r>
          </w:p>
        </w:tc>
        <w:tc>
          <w:tcPr>
            <w:tcW w:w="2977" w:type="dxa"/>
          </w:tcPr>
          <w:p w:rsidR="0072711A" w:rsidRDefault="006D4E06" w:rsidP="006D4E06">
            <w:pPr>
              <w:tabs>
                <w:tab w:val="left" w:pos="142"/>
              </w:tabs>
              <w:suppressAutoHyphens w:val="0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 xml:space="preserve">обучающиеся с ограниченными возможностями здоровья, в том числе дети- инвалиды, осваивающие основные </w:t>
            </w:r>
            <w:r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общеобразовательные программы на дому</w:t>
            </w:r>
          </w:p>
        </w:tc>
      </w:tr>
    </w:tbl>
    <w:p w:rsidR="00BE185C" w:rsidRDefault="00BE185C" w:rsidP="00D47950">
      <w:pPr>
        <w:ind w:left="3969" w:firstLine="4962"/>
        <w:jc w:val="center"/>
        <w:rPr>
          <w:rFonts w:ascii="Liberation Serif" w:eastAsia="Arial Unicode MS" w:hAnsi="Liberation Serif"/>
          <w:b/>
          <w:sz w:val="28"/>
          <w:szCs w:val="28"/>
        </w:rPr>
        <w:sectPr w:rsidR="00BE185C" w:rsidSect="00D47950">
          <w:pgSz w:w="16838" w:h="11906" w:orient="landscape"/>
          <w:pgMar w:top="567" w:right="1134" w:bottom="1701" w:left="1191" w:header="1134" w:footer="0" w:gutter="0"/>
          <w:cols w:space="720"/>
          <w:formProt w:val="0"/>
          <w:titlePg/>
          <w:docGrid w:linePitch="600" w:charSpace="49152"/>
        </w:sectPr>
      </w:pPr>
    </w:p>
    <w:p w:rsidR="00BE185C" w:rsidRPr="00BE185C" w:rsidRDefault="00BE185C" w:rsidP="00BE185C">
      <w:pPr>
        <w:ind w:right="-1"/>
        <w:jc w:val="center"/>
        <w:rPr>
          <w:rFonts w:ascii="Liberation Serif" w:eastAsia="Arial Unicode MS" w:hAnsi="Liberation Serif"/>
          <w:sz w:val="28"/>
          <w:szCs w:val="28"/>
        </w:rPr>
      </w:pPr>
    </w:p>
    <w:sectPr w:rsidR="00BE185C" w:rsidRPr="00BE185C" w:rsidSect="00BE185C">
      <w:pgSz w:w="11906" w:h="16838"/>
      <w:pgMar w:top="1191" w:right="424" w:bottom="1134" w:left="1701" w:header="1134" w:footer="0" w:gutter="0"/>
      <w:cols w:space="720"/>
      <w:formProt w:val="0"/>
      <w:titlePg/>
      <w:docGrid w:linePitch="60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274" w:rsidRDefault="00CD3274">
      <w:r>
        <w:separator/>
      </w:r>
    </w:p>
  </w:endnote>
  <w:endnote w:type="continuationSeparator" w:id="0">
    <w:p w:rsidR="00CD3274" w:rsidRDefault="00CD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274" w:rsidRDefault="00CD3274">
      <w:r>
        <w:separator/>
      </w:r>
    </w:p>
  </w:footnote>
  <w:footnote w:type="continuationSeparator" w:id="0">
    <w:p w:rsidR="00CD3274" w:rsidRDefault="00CD3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13B" w:rsidRDefault="00446817">
    <w:pPr>
      <w:pStyle w:val="af2"/>
      <w:jc w:val="center"/>
    </w:pPr>
    <w:r>
      <w:fldChar w:fldCharType="begin"/>
    </w:r>
    <w:r w:rsidR="00B47A09">
      <w:instrText>PAGE</w:instrText>
    </w:r>
    <w:r>
      <w:fldChar w:fldCharType="separate"/>
    </w:r>
    <w:r w:rsidR="006F370A">
      <w:rPr>
        <w:noProof/>
      </w:rPr>
      <w:t>3</w:t>
    </w:r>
    <w:r>
      <w:fldChar w:fldCharType="end"/>
    </w:r>
  </w:p>
  <w:p w:rsidR="0026013B" w:rsidRDefault="0026013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0E6"/>
    <w:multiLevelType w:val="hybridMultilevel"/>
    <w:tmpl w:val="A2A4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59ED"/>
    <w:multiLevelType w:val="multilevel"/>
    <w:tmpl w:val="3E442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D2C3996"/>
    <w:multiLevelType w:val="multilevel"/>
    <w:tmpl w:val="D8B88E6C"/>
    <w:lvl w:ilvl="0">
      <w:start w:val="1"/>
      <w:numFmt w:val="decimal"/>
      <w:lvlText w:val="%1."/>
      <w:lvlJc w:val="left"/>
      <w:pPr>
        <w:ind w:left="2234" w:hanging="390"/>
      </w:pPr>
    </w:lvl>
    <w:lvl w:ilvl="1">
      <w:start w:val="1"/>
      <w:numFmt w:val="decimal"/>
      <w:lvlText w:val="%1.%2."/>
      <w:lvlJc w:val="left"/>
      <w:pPr>
        <w:ind w:left="2733" w:hanging="720"/>
      </w:pPr>
    </w:lvl>
    <w:lvl w:ilvl="2">
      <w:start w:val="1"/>
      <w:numFmt w:val="decimal"/>
      <w:lvlText w:val="%1.%2.%3."/>
      <w:lvlJc w:val="left"/>
      <w:pPr>
        <w:ind w:left="2902" w:hanging="720"/>
      </w:pPr>
    </w:lvl>
    <w:lvl w:ilvl="3">
      <w:start w:val="1"/>
      <w:numFmt w:val="decimal"/>
      <w:lvlText w:val="%1.%2.%3.%4."/>
      <w:lvlJc w:val="left"/>
      <w:pPr>
        <w:ind w:left="3431" w:hanging="108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4129" w:hanging="1440"/>
      </w:pPr>
    </w:lvl>
    <w:lvl w:ilvl="6">
      <w:start w:val="1"/>
      <w:numFmt w:val="decimal"/>
      <w:lvlText w:val="%1.%2.%3.%4.%5.%6.%7."/>
      <w:lvlJc w:val="left"/>
      <w:pPr>
        <w:ind w:left="4658" w:hanging="1800"/>
      </w:pPr>
    </w:lvl>
    <w:lvl w:ilvl="7">
      <w:start w:val="1"/>
      <w:numFmt w:val="decimal"/>
      <w:lvlText w:val="%1.%2.%3.%4.%5.%6.%7.%8."/>
      <w:lvlJc w:val="left"/>
      <w:pPr>
        <w:ind w:left="4827" w:hanging="1800"/>
      </w:pPr>
    </w:lvl>
    <w:lvl w:ilvl="8">
      <w:start w:val="1"/>
      <w:numFmt w:val="decimal"/>
      <w:lvlText w:val="%1.%2.%3.%4.%5.%6.%7.%8.%9."/>
      <w:lvlJc w:val="left"/>
      <w:pPr>
        <w:ind w:left="5356" w:hanging="2160"/>
      </w:pPr>
    </w:lvl>
  </w:abstractNum>
  <w:abstractNum w:abstractNumId="3" w15:restartNumberingAfterBreak="0">
    <w:nsid w:val="2FAA549D"/>
    <w:multiLevelType w:val="multilevel"/>
    <w:tmpl w:val="C59A41D6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D00FE4"/>
    <w:multiLevelType w:val="multilevel"/>
    <w:tmpl w:val="9084A6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0CA68EB"/>
    <w:multiLevelType w:val="multilevel"/>
    <w:tmpl w:val="83224FC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E7C6B8E"/>
    <w:multiLevelType w:val="hybridMultilevel"/>
    <w:tmpl w:val="62721614"/>
    <w:lvl w:ilvl="0" w:tplc="5DEA6CE0">
      <w:start w:val="1"/>
      <w:numFmt w:val="decimal"/>
      <w:lvlText w:val="%1)"/>
      <w:lvlJc w:val="left"/>
      <w:pPr>
        <w:tabs>
          <w:tab w:val="num" w:pos="1677"/>
        </w:tabs>
        <w:ind w:left="1677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7" w15:restartNumberingAfterBreak="0">
    <w:nsid w:val="782861F9"/>
    <w:multiLevelType w:val="hybridMultilevel"/>
    <w:tmpl w:val="AE463D3E"/>
    <w:lvl w:ilvl="0" w:tplc="73A63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3B"/>
    <w:rsid w:val="00013DD1"/>
    <w:rsid w:val="00031CDF"/>
    <w:rsid w:val="00036B6E"/>
    <w:rsid w:val="00044A3F"/>
    <w:rsid w:val="00052972"/>
    <w:rsid w:val="00053EBE"/>
    <w:rsid w:val="000578CA"/>
    <w:rsid w:val="0007591B"/>
    <w:rsid w:val="00094AFA"/>
    <w:rsid w:val="00096C16"/>
    <w:rsid w:val="000A4F55"/>
    <w:rsid w:val="000A7AB2"/>
    <w:rsid w:val="000D6752"/>
    <w:rsid w:val="000E40B1"/>
    <w:rsid w:val="00101CCD"/>
    <w:rsid w:val="00111EB9"/>
    <w:rsid w:val="00142F4F"/>
    <w:rsid w:val="00154FEA"/>
    <w:rsid w:val="001A7E55"/>
    <w:rsid w:val="001D3D44"/>
    <w:rsid w:val="001E7EF0"/>
    <w:rsid w:val="00211446"/>
    <w:rsid w:val="00236FE8"/>
    <w:rsid w:val="002527AD"/>
    <w:rsid w:val="0026013B"/>
    <w:rsid w:val="002733D7"/>
    <w:rsid w:val="003069B5"/>
    <w:rsid w:val="00310FA6"/>
    <w:rsid w:val="0033636A"/>
    <w:rsid w:val="00343DD2"/>
    <w:rsid w:val="0035494C"/>
    <w:rsid w:val="00397701"/>
    <w:rsid w:val="003E01F1"/>
    <w:rsid w:val="00446817"/>
    <w:rsid w:val="00467E51"/>
    <w:rsid w:val="004A4B0B"/>
    <w:rsid w:val="004C002B"/>
    <w:rsid w:val="004C52F8"/>
    <w:rsid w:val="004D3335"/>
    <w:rsid w:val="004F0FDB"/>
    <w:rsid w:val="00512A30"/>
    <w:rsid w:val="00515A6D"/>
    <w:rsid w:val="00532BB8"/>
    <w:rsid w:val="0053633E"/>
    <w:rsid w:val="00552EC6"/>
    <w:rsid w:val="0056284D"/>
    <w:rsid w:val="00571213"/>
    <w:rsid w:val="00571FF8"/>
    <w:rsid w:val="005C1648"/>
    <w:rsid w:val="006279F5"/>
    <w:rsid w:val="00676B47"/>
    <w:rsid w:val="00676FF4"/>
    <w:rsid w:val="00693C2D"/>
    <w:rsid w:val="006A75A6"/>
    <w:rsid w:val="006B22A1"/>
    <w:rsid w:val="006B2577"/>
    <w:rsid w:val="006C4B4C"/>
    <w:rsid w:val="006C5F99"/>
    <w:rsid w:val="006D4E06"/>
    <w:rsid w:val="006F370A"/>
    <w:rsid w:val="0071055F"/>
    <w:rsid w:val="007167E0"/>
    <w:rsid w:val="0072711A"/>
    <w:rsid w:val="00734559"/>
    <w:rsid w:val="007471AC"/>
    <w:rsid w:val="0076556E"/>
    <w:rsid w:val="00766FAE"/>
    <w:rsid w:val="007C32E6"/>
    <w:rsid w:val="007D4573"/>
    <w:rsid w:val="007E3215"/>
    <w:rsid w:val="008053B8"/>
    <w:rsid w:val="008763D0"/>
    <w:rsid w:val="008A52E9"/>
    <w:rsid w:val="008B4D15"/>
    <w:rsid w:val="008B6BAB"/>
    <w:rsid w:val="008E0405"/>
    <w:rsid w:val="008E7F6B"/>
    <w:rsid w:val="00930D33"/>
    <w:rsid w:val="00955EE5"/>
    <w:rsid w:val="00963D87"/>
    <w:rsid w:val="009674CA"/>
    <w:rsid w:val="0097665B"/>
    <w:rsid w:val="00987B83"/>
    <w:rsid w:val="009A6775"/>
    <w:rsid w:val="009D50F2"/>
    <w:rsid w:val="009D7EE6"/>
    <w:rsid w:val="009F0F14"/>
    <w:rsid w:val="00A05683"/>
    <w:rsid w:val="00A32AB3"/>
    <w:rsid w:val="00A518D0"/>
    <w:rsid w:val="00A76495"/>
    <w:rsid w:val="00A82E06"/>
    <w:rsid w:val="00A850B8"/>
    <w:rsid w:val="00A863BD"/>
    <w:rsid w:val="00A927CA"/>
    <w:rsid w:val="00AC1265"/>
    <w:rsid w:val="00AC60BD"/>
    <w:rsid w:val="00AD07A9"/>
    <w:rsid w:val="00AD112B"/>
    <w:rsid w:val="00AE02C2"/>
    <w:rsid w:val="00AE2CB2"/>
    <w:rsid w:val="00AF4734"/>
    <w:rsid w:val="00B04FA3"/>
    <w:rsid w:val="00B31023"/>
    <w:rsid w:val="00B46434"/>
    <w:rsid w:val="00B47A09"/>
    <w:rsid w:val="00B5569E"/>
    <w:rsid w:val="00B77A7E"/>
    <w:rsid w:val="00BE185C"/>
    <w:rsid w:val="00BE3D8C"/>
    <w:rsid w:val="00BF519F"/>
    <w:rsid w:val="00C23532"/>
    <w:rsid w:val="00C7325C"/>
    <w:rsid w:val="00C84CFA"/>
    <w:rsid w:val="00C91315"/>
    <w:rsid w:val="00CA07E8"/>
    <w:rsid w:val="00CA0A12"/>
    <w:rsid w:val="00CB6730"/>
    <w:rsid w:val="00CD3274"/>
    <w:rsid w:val="00CF2442"/>
    <w:rsid w:val="00CF3B3B"/>
    <w:rsid w:val="00D01ABE"/>
    <w:rsid w:val="00D206D7"/>
    <w:rsid w:val="00D47950"/>
    <w:rsid w:val="00D5167B"/>
    <w:rsid w:val="00D97562"/>
    <w:rsid w:val="00D9797C"/>
    <w:rsid w:val="00DE5CB4"/>
    <w:rsid w:val="00DF5BFD"/>
    <w:rsid w:val="00E02415"/>
    <w:rsid w:val="00E12607"/>
    <w:rsid w:val="00E3249C"/>
    <w:rsid w:val="00E40CCB"/>
    <w:rsid w:val="00E53A37"/>
    <w:rsid w:val="00E56F24"/>
    <w:rsid w:val="00E56F90"/>
    <w:rsid w:val="00E81032"/>
    <w:rsid w:val="00ED3CD0"/>
    <w:rsid w:val="00F13851"/>
    <w:rsid w:val="00F47399"/>
    <w:rsid w:val="00F62F55"/>
    <w:rsid w:val="00FC30C0"/>
    <w:rsid w:val="00FD2C09"/>
    <w:rsid w:val="00FE754D"/>
    <w:rsid w:val="00FF6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44457-85EC-4C0A-8336-99C7085C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97C"/>
    <w:pPr>
      <w:suppressAutoHyphens/>
    </w:pPr>
  </w:style>
  <w:style w:type="paragraph" w:styleId="1">
    <w:name w:val="heading 1"/>
    <w:basedOn w:val="10"/>
    <w:next w:val="a"/>
    <w:link w:val="11"/>
    <w:qFormat/>
    <w:rsid w:val="00D9797C"/>
    <w:pPr>
      <w:widowControl w:val="0"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10"/>
    <w:next w:val="a"/>
    <w:qFormat/>
    <w:rsid w:val="00D9797C"/>
    <w:pPr>
      <w:keepLines/>
      <w:widowControl w:val="0"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10"/>
    <w:next w:val="a"/>
    <w:qFormat/>
    <w:rsid w:val="00D9797C"/>
    <w:pPr>
      <w:widowControl w:val="0"/>
      <w:numPr>
        <w:ilvl w:val="4"/>
        <w:numId w:val="1"/>
      </w:numPr>
      <w:overflowPunct w:val="0"/>
      <w:spacing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qFormat/>
    <w:rsid w:val="00D9797C"/>
    <w:rPr>
      <w:lang w:val="ru-RU" w:eastAsia="ru-RU" w:bidi="ar-SA"/>
    </w:rPr>
  </w:style>
  <w:style w:type="character" w:customStyle="1" w:styleId="50">
    <w:name w:val="Заголовок 5 Знак"/>
    <w:basedOn w:val="a0"/>
    <w:qFormat/>
    <w:rsid w:val="00D9797C"/>
    <w:rPr>
      <w:rFonts w:ascii="Calibri" w:hAnsi="Calibri"/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qFormat/>
    <w:rsid w:val="00D9797C"/>
    <w:rPr>
      <w:rFonts w:ascii="Courier New" w:hAnsi="Courier New" w:cs="Courier New"/>
    </w:rPr>
  </w:style>
  <w:style w:type="character" w:customStyle="1" w:styleId="ConsPlusNormal">
    <w:name w:val="ConsPlusNormal Знак Знак"/>
    <w:qFormat/>
    <w:rsid w:val="00D9797C"/>
    <w:rPr>
      <w:rFonts w:ascii="Arial" w:hAnsi="Arial"/>
      <w:sz w:val="24"/>
      <w:szCs w:val="24"/>
    </w:rPr>
  </w:style>
  <w:style w:type="character" w:customStyle="1" w:styleId="blk">
    <w:name w:val="blk"/>
    <w:basedOn w:val="a0"/>
    <w:qFormat/>
    <w:rsid w:val="00D9797C"/>
  </w:style>
  <w:style w:type="character" w:customStyle="1" w:styleId="611pt">
    <w:name w:val="Основной текст (6) + 11 pt"/>
    <w:qFormat/>
    <w:rsid w:val="00D9797C"/>
    <w:rPr>
      <w:rFonts w:ascii="Times New Roman" w:hAnsi="Times New Roman" w:cs="Times New Roman"/>
      <w:sz w:val="22"/>
      <w:szCs w:val="22"/>
      <w:highlight w:val="white"/>
    </w:rPr>
  </w:style>
  <w:style w:type="character" w:customStyle="1" w:styleId="6">
    <w:name w:val="Основной текст (6)_"/>
    <w:qFormat/>
    <w:rsid w:val="00D9797C"/>
    <w:rPr>
      <w:sz w:val="21"/>
      <w:szCs w:val="21"/>
      <w:highlight w:val="white"/>
    </w:rPr>
  </w:style>
  <w:style w:type="character" w:customStyle="1" w:styleId="a3">
    <w:name w:val="Основной текст Знак"/>
    <w:basedOn w:val="a0"/>
    <w:qFormat/>
    <w:rsid w:val="00D9797C"/>
  </w:style>
  <w:style w:type="character" w:customStyle="1" w:styleId="-">
    <w:name w:val="Интернет-ссылка"/>
    <w:rsid w:val="00D9797C"/>
    <w:rPr>
      <w:color w:val="000080"/>
      <w:u w:val="single"/>
    </w:rPr>
  </w:style>
  <w:style w:type="character" w:customStyle="1" w:styleId="apple-style-span">
    <w:name w:val="apple-style-span"/>
    <w:basedOn w:val="a0"/>
    <w:qFormat/>
    <w:rsid w:val="00D9797C"/>
  </w:style>
  <w:style w:type="character" w:customStyle="1" w:styleId="apple-converted-space">
    <w:name w:val="apple-converted-space"/>
    <w:basedOn w:val="a0"/>
    <w:qFormat/>
    <w:rsid w:val="00D9797C"/>
  </w:style>
  <w:style w:type="character" w:customStyle="1" w:styleId="ts21">
    <w:name w:val="ts21"/>
    <w:basedOn w:val="a0"/>
    <w:qFormat/>
    <w:rsid w:val="00D9797C"/>
    <w:rPr>
      <w:rFonts w:ascii="Times New Roman" w:hAnsi="Times New Roman" w:cs="Times New Roman"/>
      <w:color w:val="884706"/>
      <w:sz w:val="32"/>
      <w:szCs w:val="32"/>
    </w:rPr>
  </w:style>
  <w:style w:type="character" w:customStyle="1" w:styleId="a4">
    <w:name w:val="Основной текст_"/>
    <w:basedOn w:val="a0"/>
    <w:qFormat/>
    <w:rsid w:val="00D9797C"/>
    <w:rPr>
      <w:sz w:val="23"/>
      <w:szCs w:val="23"/>
      <w:highlight w:val="white"/>
    </w:rPr>
  </w:style>
  <w:style w:type="character" w:customStyle="1" w:styleId="40">
    <w:name w:val="Заголовок 4 Знак"/>
    <w:basedOn w:val="a0"/>
    <w:qFormat/>
    <w:rsid w:val="00D9797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4Char">
    <w:name w:val="Heading 4 Char"/>
    <w:basedOn w:val="a0"/>
    <w:qFormat/>
    <w:rsid w:val="00D979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5">
    <w:name w:val="Верхний колонтитул Знак"/>
    <w:basedOn w:val="a0"/>
    <w:uiPriority w:val="99"/>
    <w:qFormat/>
    <w:rsid w:val="00D9797C"/>
  </w:style>
  <w:style w:type="character" w:customStyle="1" w:styleId="a6">
    <w:name w:val="Нижний колонтитул Знак"/>
    <w:basedOn w:val="a0"/>
    <w:qFormat/>
    <w:rsid w:val="00D9797C"/>
  </w:style>
  <w:style w:type="character" w:customStyle="1" w:styleId="WWCharLFO1LVL2">
    <w:name w:val="WW_CharLFO1LVL2"/>
    <w:qFormat/>
    <w:rsid w:val="00D9797C"/>
    <w:rPr>
      <w:b w:val="0"/>
      <w:i w:val="0"/>
    </w:rPr>
  </w:style>
  <w:style w:type="character" w:customStyle="1" w:styleId="WWCharLFO1LVL3">
    <w:name w:val="WW_CharLFO1LVL3"/>
    <w:qFormat/>
    <w:rsid w:val="00D9797C"/>
    <w:rPr>
      <w:b w:val="0"/>
      <w:i w:val="0"/>
    </w:rPr>
  </w:style>
  <w:style w:type="character" w:customStyle="1" w:styleId="WWCharLFO1LVL4">
    <w:name w:val="WW_CharLFO1LVL4"/>
    <w:qFormat/>
    <w:rsid w:val="00D9797C"/>
    <w:rPr>
      <w:b w:val="0"/>
      <w:i w:val="0"/>
    </w:rPr>
  </w:style>
  <w:style w:type="character" w:customStyle="1" w:styleId="WWCharLFO1LVL5">
    <w:name w:val="WW_CharLFO1LVL5"/>
    <w:qFormat/>
    <w:rsid w:val="00D9797C"/>
    <w:rPr>
      <w:b w:val="0"/>
      <w:i w:val="0"/>
    </w:rPr>
  </w:style>
  <w:style w:type="character" w:customStyle="1" w:styleId="WWCharLFO1LVL6">
    <w:name w:val="WW_CharLFO1LVL6"/>
    <w:qFormat/>
    <w:rsid w:val="00D9797C"/>
    <w:rPr>
      <w:b w:val="0"/>
      <w:i w:val="0"/>
    </w:rPr>
  </w:style>
  <w:style w:type="character" w:customStyle="1" w:styleId="WWCharLFO1LVL7">
    <w:name w:val="WW_CharLFO1LVL7"/>
    <w:qFormat/>
    <w:rsid w:val="00D9797C"/>
    <w:rPr>
      <w:b w:val="0"/>
      <w:i w:val="0"/>
    </w:rPr>
  </w:style>
  <w:style w:type="character" w:customStyle="1" w:styleId="WWCharLFO1LVL8">
    <w:name w:val="WW_CharLFO1LVL8"/>
    <w:qFormat/>
    <w:rsid w:val="00D9797C"/>
    <w:rPr>
      <w:b w:val="0"/>
      <w:i w:val="0"/>
    </w:rPr>
  </w:style>
  <w:style w:type="character" w:customStyle="1" w:styleId="WWCharLFO1LVL9">
    <w:name w:val="WW_CharLFO1LVL9"/>
    <w:qFormat/>
    <w:rsid w:val="00D9797C"/>
    <w:rPr>
      <w:b w:val="0"/>
      <w:i w:val="0"/>
    </w:rPr>
  </w:style>
  <w:style w:type="paragraph" w:customStyle="1" w:styleId="10">
    <w:name w:val="Заголовок1"/>
    <w:basedOn w:val="a"/>
    <w:next w:val="a7"/>
    <w:qFormat/>
    <w:rsid w:val="00D9797C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7">
    <w:name w:val="Body Text"/>
    <w:basedOn w:val="a"/>
    <w:rsid w:val="00D9797C"/>
    <w:pPr>
      <w:widowControl w:val="0"/>
      <w:spacing w:after="120"/>
    </w:pPr>
  </w:style>
  <w:style w:type="paragraph" w:styleId="a8">
    <w:name w:val="List"/>
    <w:basedOn w:val="a7"/>
    <w:rsid w:val="00D9797C"/>
    <w:rPr>
      <w:rFonts w:cs="Lucida Sans"/>
    </w:rPr>
  </w:style>
  <w:style w:type="paragraph" w:styleId="a9">
    <w:name w:val="caption"/>
    <w:basedOn w:val="a"/>
    <w:qFormat/>
    <w:rsid w:val="00D9797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D9797C"/>
    <w:pPr>
      <w:suppressLineNumbers/>
    </w:pPr>
    <w:rPr>
      <w:rFonts w:cs="Lucida Sans"/>
    </w:rPr>
  </w:style>
  <w:style w:type="paragraph" w:customStyle="1" w:styleId="ConsPlusNormal0">
    <w:name w:val="ConsPlusNormal"/>
    <w:qFormat/>
    <w:rsid w:val="00D9797C"/>
    <w:pPr>
      <w:widowControl w:val="0"/>
      <w:suppressAutoHyphens/>
      <w:ind w:firstLine="720"/>
      <w:textAlignment w:val="baseline"/>
    </w:pPr>
    <w:rPr>
      <w:rFonts w:ascii="Arial" w:hAnsi="Arial"/>
    </w:rPr>
  </w:style>
  <w:style w:type="paragraph" w:styleId="20">
    <w:name w:val="Body Text 2"/>
    <w:basedOn w:val="a"/>
    <w:qFormat/>
    <w:rsid w:val="00D9797C"/>
    <w:pPr>
      <w:spacing w:after="120" w:line="480" w:lineRule="auto"/>
    </w:pPr>
  </w:style>
  <w:style w:type="paragraph" w:customStyle="1" w:styleId="ConsPlusTitle">
    <w:name w:val="ConsPlusTitle"/>
    <w:qFormat/>
    <w:rsid w:val="00D9797C"/>
    <w:pPr>
      <w:widowControl w:val="0"/>
      <w:suppressAutoHyphens/>
    </w:pPr>
    <w:rPr>
      <w:rFonts w:ascii="Arial" w:hAnsi="Arial" w:cs="Arial"/>
      <w:b/>
      <w:bCs/>
    </w:rPr>
  </w:style>
  <w:style w:type="paragraph" w:styleId="ab">
    <w:name w:val="Balloon Text"/>
    <w:basedOn w:val="a"/>
    <w:qFormat/>
    <w:rsid w:val="00D9797C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D9797C"/>
    <w:pPr>
      <w:widowControl w:val="0"/>
      <w:suppressAutoHyphens/>
    </w:pPr>
    <w:rPr>
      <w:rFonts w:eastAsia="Calibri"/>
      <w:sz w:val="28"/>
      <w:szCs w:val="28"/>
    </w:rPr>
  </w:style>
  <w:style w:type="paragraph" w:styleId="ac">
    <w:name w:val="No Spacing"/>
    <w:qFormat/>
    <w:rsid w:val="00D9797C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qFormat/>
    <w:rsid w:val="00D97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qFormat/>
    <w:rsid w:val="00D9797C"/>
    <w:pPr>
      <w:widowControl w:val="0"/>
      <w:overflowPunct w:val="0"/>
    </w:pPr>
    <w:rPr>
      <w:rFonts w:ascii="Arial" w:hAnsi="Arial" w:cs="Arial"/>
      <w:sz w:val="24"/>
      <w:szCs w:val="24"/>
    </w:rPr>
  </w:style>
  <w:style w:type="paragraph" w:customStyle="1" w:styleId="ae">
    <w:name w:val="Знак Знак Знак"/>
    <w:basedOn w:val="a"/>
    <w:qFormat/>
    <w:rsid w:val="00D9797C"/>
    <w:pPr>
      <w:overflowPunct w:val="0"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qFormat/>
    <w:rsid w:val="00D9797C"/>
    <w:pPr>
      <w:widowControl w:val="0"/>
      <w:suppressAutoHyphens/>
      <w:ind w:right="19772"/>
    </w:pPr>
    <w:rPr>
      <w:rFonts w:ascii="Arial" w:hAnsi="Arial"/>
      <w:b/>
    </w:rPr>
  </w:style>
  <w:style w:type="paragraph" w:customStyle="1" w:styleId="ConsPlusNormal1">
    <w:name w:val="ConsPlusNormal Знак"/>
    <w:qFormat/>
    <w:rsid w:val="00D9797C"/>
    <w:pPr>
      <w:widowControl w:val="0"/>
      <w:suppressAutoHyphens/>
      <w:ind w:firstLine="720"/>
    </w:pPr>
    <w:rPr>
      <w:rFonts w:ascii="Arial" w:hAnsi="Arial"/>
      <w:sz w:val="24"/>
      <w:szCs w:val="24"/>
    </w:rPr>
  </w:style>
  <w:style w:type="paragraph" w:styleId="af">
    <w:name w:val="List Paragraph"/>
    <w:basedOn w:val="a"/>
    <w:uiPriority w:val="34"/>
    <w:qFormat/>
    <w:rsid w:val="00D9797C"/>
    <w:pPr>
      <w:overflowPunct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qFormat/>
    <w:rsid w:val="00D9797C"/>
    <w:pPr>
      <w:overflowPunct w:val="0"/>
      <w:spacing w:before="75" w:after="75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qFormat/>
    <w:rsid w:val="00D9797C"/>
    <w:pPr>
      <w:overflowPunct w:val="0"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60">
    <w:name w:val="Основной текст (6)"/>
    <w:basedOn w:val="a"/>
    <w:qFormat/>
    <w:rsid w:val="00D9797C"/>
    <w:pPr>
      <w:shd w:val="clear" w:color="auto" w:fill="FFFFFF"/>
      <w:overflowPunct w:val="0"/>
      <w:spacing w:after="1320" w:line="269" w:lineRule="exact"/>
      <w:ind w:hanging="1300"/>
      <w:jc w:val="right"/>
    </w:pPr>
    <w:rPr>
      <w:sz w:val="21"/>
      <w:szCs w:val="21"/>
      <w:highlight w:val="white"/>
    </w:rPr>
  </w:style>
  <w:style w:type="paragraph" w:customStyle="1" w:styleId="ConsPlusNonformat0">
    <w:name w:val="ConsPlusNonformat"/>
    <w:qFormat/>
    <w:rsid w:val="00D9797C"/>
    <w:pPr>
      <w:widowControl w:val="0"/>
      <w:suppressAutoHyphens/>
    </w:pPr>
    <w:rPr>
      <w:rFonts w:ascii="Courier New" w:eastAsia="Calibri" w:hAnsi="Courier New" w:cs="Courier New"/>
    </w:rPr>
  </w:style>
  <w:style w:type="paragraph" w:styleId="af0">
    <w:name w:val="Normal (Web)"/>
    <w:basedOn w:val="a"/>
    <w:qFormat/>
    <w:rsid w:val="00D9797C"/>
    <w:pPr>
      <w:overflowPunct w:val="0"/>
      <w:spacing w:before="100" w:after="100"/>
    </w:pPr>
    <w:rPr>
      <w:sz w:val="24"/>
      <w:szCs w:val="24"/>
    </w:rPr>
  </w:style>
  <w:style w:type="paragraph" w:customStyle="1" w:styleId="12">
    <w:name w:val="Основной текст1"/>
    <w:basedOn w:val="a"/>
    <w:qFormat/>
    <w:rsid w:val="00D9797C"/>
    <w:pPr>
      <w:shd w:val="clear" w:color="auto" w:fill="FFFFFF"/>
      <w:overflowPunct w:val="0"/>
      <w:spacing w:after="60" w:line="240" w:lineRule="atLeast"/>
    </w:pPr>
    <w:rPr>
      <w:sz w:val="23"/>
      <w:szCs w:val="23"/>
      <w:highlight w:val="white"/>
    </w:rPr>
  </w:style>
  <w:style w:type="paragraph" w:customStyle="1" w:styleId="af1">
    <w:name w:val="Верхний и нижний колонтитулы"/>
    <w:basedOn w:val="a"/>
    <w:qFormat/>
    <w:rsid w:val="00D9797C"/>
  </w:style>
  <w:style w:type="paragraph" w:styleId="af2">
    <w:name w:val="header"/>
    <w:basedOn w:val="a"/>
    <w:uiPriority w:val="99"/>
    <w:rsid w:val="00D9797C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D9797C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BF5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"/>
    <w:rsid w:val="00F138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A1C72-4C99-409D-84A4-83EBFF62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dc:description/>
  <cp:lastModifiedBy>user</cp:lastModifiedBy>
  <cp:revision>34</cp:revision>
  <cp:lastPrinted>2024-01-20T08:37:00Z</cp:lastPrinted>
  <dcterms:created xsi:type="dcterms:W3CDTF">2020-04-14T07:37:00Z</dcterms:created>
  <dcterms:modified xsi:type="dcterms:W3CDTF">2024-01-20T08:37:00Z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